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6" w:rsidRDefault="00AD15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КАРТКА ЗАХОДУ</w:t>
      </w:r>
    </w:p>
    <w:p w:rsidR="00F96EC6" w:rsidRDefault="00AD15BD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>
        <w:rPr>
          <w:i/>
          <w:iCs/>
          <w:color w:val="000000"/>
          <w:sz w:val="28"/>
          <w:szCs w:val="28"/>
          <w:u w:val="thick"/>
          <w:lang w:val="uk-UA"/>
        </w:rPr>
        <w:t>майстер-клас</w:t>
      </w:r>
      <w:r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>
        <w:rPr>
          <w:color w:val="000000"/>
          <w:sz w:val="28"/>
          <w:szCs w:val="28"/>
          <w:lang w:val="uk-UA"/>
        </w:rPr>
        <w:t>)</w:t>
      </w:r>
    </w:p>
    <w:p w:rsidR="00F96EC6" w:rsidRDefault="00AD15B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БПР МЕДИЧНИХ</w:t>
      </w:r>
      <w:r>
        <w:rPr>
          <w:b/>
          <w:bCs/>
          <w:spacing w:val="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ТА</w:t>
      </w:r>
      <w:r>
        <w:rPr>
          <w:b/>
          <w:bCs/>
          <w:spacing w:val="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ФАРМАЦЕВТИЧНИХ</w:t>
      </w:r>
      <w:r>
        <w:rPr>
          <w:b/>
          <w:bCs/>
          <w:spacing w:val="1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ПРАЦІВНИКІВ</w:t>
      </w:r>
    </w:p>
    <w:tbl>
      <w:tblPr>
        <w:tblStyle w:val="ad"/>
        <w:tblW w:w="8639" w:type="dxa"/>
        <w:tblLayout w:type="fixed"/>
        <w:tblLook w:val="04A0" w:firstRow="1" w:lastRow="0" w:firstColumn="1" w:lastColumn="0" w:noHBand="0" w:noVBand="1"/>
      </w:tblPr>
      <w:tblGrid>
        <w:gridCol w:w="3963"/>
        <w:gridCol w:w="4676"/>
      </w:tblGrid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Синдром подразненого кишечника: діагностика і лікування</w:t>
            </w:r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:rsidR="00F96EC6" w:rsidRDefault="00AD15BD" w:rsidP="00E01E80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</w:t>
            </w:r>
            <w:r w:rsidR="00E01E80"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Міжнародна академія освіти і науки</w:t>
            </w: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»</w:t>
            </w:r>
          </w:p>
        </w:tc>
      </w:tr>
      <w:tr w:rsidR="00F96EC6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lang w:val="uk-UA"/>
              </w:rPr>
            </w:pPr>
            <w:r>
              <w:rPr>
                <w:lang w:val="uk-UA"/>
              </w:rPr>
              <w:t xml:space="preserve">Захід </w:t>
            </w:r>
            <w:proofErr w:type="spellStart"/>
            <w:r>
              <w:rPr>
                <w:lang w:val="uk-UA"/>
              </w:rPr>
              <w:t>розраховании</w:t>
            </w:r>
            <w:proofErr w:type="spellEnd"/>
            <w:r>
              <w:rPr>
                <w:lang w:val="uk-UA"/>
              </w:rPr>
              <w:t xml:space="preserve">̆ на лікарів всіх </w:t>
            </w:r>
            <w:proofErr w:type="spellStart"/>
            <w:r>
              <w:rPr>
                <w:lang w:val="uk-UA"/>
              </w:rPr>
              <w:t>спеціальностеи</w:t>
            </w:r>
            <w:proofErr w:type="spellEnd"/>
            <w:r>
              <w:rPr>
                <w:lang w:val="uk-UA"/>
              </w:rPr>
              <w:t xml:space="preserve">̆ відповідно до номенклатури лікарських </w:t>
            </w:r>
            <w:proofErr w:type="spellStart"/>
            <w:r>
              <w:rPr>
                <w:lang w:val="uk-UA"/>
              </w:rPr>
              <w:t>спеціальностеи</w:t>
            </w:r>
            <w:proofErr w:type="spellEnd"/>
            <w:r>
              <w:rPr>
                <w:lang w:val="uk-UA"/>
              </w:rPr>
              <w:t xml:space="preserve">̆, </w:t>
            </w:r>
            <w:proofErr w:type="spellStart"/>
            <w:r>
              <w:rPr>
                <w:lang w:val="uk-UA"/>
              </w:rPr>
              <w:t>затвердженоі</w:t>
            </w:r>
            <w:proofErr w:type="spellEnd"/>
            <w:r>
              <w:rPr>
                <w:lang w:val="uk-UA"/>
              </w:rPr>
              <w:t xml:space="preserve">̈ наказом МОЗ </w:t>
            </w:r>
          </w:p>
          <w:p w:rsidR="00F96EC6" w:rsidRDefault="00AD15BD">
            <w:pPr>
              <w:rPr>
                <w:lang w:val="uk-UA"/>
              </w:rPr>
            </w:pPr>
            <w:r>
              <w:rPr>
                <w:lang w:val="uk-UA"/>
              </w:rPr>
              <w:t>України від 22 лютого 2019 року № 446</w:t>
            </w:r>
          </w:p>
          <w:p w:rsidR="00F96EC6" w:rsidRDefault="00AD15BD">
            <w:pPr>
              <w:rPr>
                <w:lang w:val="uk-UA"/>
              </w:rPr>
            </w:pPr>
            <w:r>
              <w:rPr>
                <w:lang w:val="uk-UA"/>
              </w:rPr>
              <w:t>(у редакції наказу Міністерства</w:t>
            </w:r>
          </w:p>
          <w:p w:rsidR="00F96EC6" w:rsidRDefault="00AD15B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охорони здоров’я України від 18 серпня 2021 року № 1753), в першу чергу лікарів-гастроентерологів, сімейних лікарів, терапевтів</w:t>
            </w:r>
            <w:r w:rsidR="00B3243A">
              <w:rPr>
                <w:lang w:val="uk-UA"/>
              </w:rPr>
              <w:t>, докторантів, аспірантів, лікарів-інтернів, магістрів, бакалаврів тощо</w:t>
            </w:r>
          </w:p>
        </w:tc>
      </w:tr>
      <w:tr w:rsidR="00F96EC6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F96EC6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:rsidR="00F96EC6" w:rsidRDefault="00A7216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  <w:r w:rsidR="00AD15BD">
              <w:rPr>
                <w:bCs/>
                <w:sz w:val="24"/>
                <w:szCs w:val="24"/>
                <w:lang w:val="uk-UA"/>
              </w:rPr>
              <w:t>0+</w:t>
            </w:r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:rsidR="00F96EC6" w:rsidRPr="00742495" w:rsidRDefault="00AD15BD" w:rsidP="00742495">
            <w:pPr>
              <w:rPr>
                <w:bCs/>
                <w:sz w:val="24"/>
                <w:szCs w:val="24"/>
                <w:lang w:val="uk-UA"/>
              </w:rPr>
            </w:pPr>
            <w:r w:rsidRPr="00742495">
              <w:rPr>
                <w:bCs/>
                <w:sz w:val="24"/>
                <w:szCs w:val="24"/>
                <w:lang w:val="uk-UA"/>
              </w:rPr>
              <w:t>Своєчасне виявлення та діагностика СПК, диференціальна діагностика з запальними захворюваннями кишечника</w:t>
            </w:r>
          </w:p>
        </w:tc>
      </w:tr>
      <w:tr w:rsidR="00F96EC6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>Масовий відкритий онлайн-курс</w:t>
            </w:r>
          </w:p>
        </w:tc>
      </w:tr>
      <w:tr w:rsidR="00F96EC6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:rsidR="00F96EC6" w:rsidRDefault="008D7088" w:rsidP="008D7088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AD15BD">
              <w:rPr>
                <w:bCs/>
                <w:sz w:val="24"/>
                <w:szCs w:val="24"/>
                <w:lang w:val="uk-UA"/>
              </w:rPr>
              <w:t xml:space="preserve"> листопада 2023 року, початок о 1</w:t>
            </w:r>
            <w:r>
              <w:rPr>
                <w:bCs/>
                <w:sz w:val="24"/>
                <w:szCs w:val="24"/>
                <w:lang w:val="uk-UA"/>
              </w:rPr>
              <w:t>0</w:t>
            </w:r>
            <w:r w:rsidR="00AD15BD">
              <w:rPr>
                <w:bCs/>
                <w:sz w:val="24"/>
                <w:szCs w:val="24"/>
                <w:lang w:val="uk-UA"/>
              </w:rPr>
              <w:t>:00, закінчення 1</w:t>
            </w:r>
            <w:r>
              <w:rPr>
                <w:bCs/>
                <w:sz w:val="24"/>
                <w:szCs w:val="24"/>
                <w:lang w:val="uk-UA"/>
              </w:rPr>
              <w:t>3</w:t>
            </w:r>
            <w:r w:rsidR="00AD15BD">
              <w:rPr>
                <w:bCs/>
                <w:sz w:val="24"/>
                <w:szCs w:val="24"/>
                <w:lang w:val="uk-UA"/>
              </w:rPr>
              <w:t>:00</w:t>
            </w:r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Cs/>
                <w:lang w:val="uk-UA"/>
              </w:rPr>
              <w:t xml:space="preserve">В онлайн-режимі, на базі платформи </w:t>
            </w:r>
            <w:r>
              <w:rPr>
                <w:bCs/>
              </w:rPr>
              <w:t>ZOOM</w:t>
            </w:r>
          </w:p>
        </w:tc>
      </w:tr>
      <w:tr w:rsidR="00F96EC6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Мойсеєнко Валентина Олексіївна</w:t>
            </w:r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Докторка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медичних наук, професорка, академік ГО «НАН ВО України» та ГО «МАОН»</w:t>
            </w:r>
            <w:r w:rsidR="00563261">
              <w:rPr>
                <w:bCs/>
                <w:sz w:val="24"/>
                <w:szCs w:val="24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віцепрезидентка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та головна учена секретар</w:t>
            </w:r>
            <w:r w:rsidR="00404A87">
              <w:rPr>
                <w:bCs/>
                <w:sz w:val="24"/>
                <w:szCs w:val="24"/>
                <w:lang w:val="uk-UA"/>
              </w:rPr>
              <w:t>ка</w:t>
            </w:r>
            <w:r>
              <w:rPr>
                <w:bCs/>
                <w:sz w:val="24"/>
                <w:szCs w:val="24"/>
                <w:lang w:val="uk-UA"/>
              </w:rPr>
              <w:t xml:space="preserve"> ГО «НАН ВО України», професорка кафедри  пропедевтики внутрішньої медицини №2 Національного медичного університету імені О.О. Богомольця</w:t>
            </w:r>
          </w:p>
        </w:tc>
      </w:tr>
      <w:tr w:rsidR="00F96EC6" w:rsidRPr="00404A87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:rsidR="00F96EC6" w:rsidRPr="00C02797" w:rsidRDefault="00AD15BD" w:rsidP="00AD6208">
            <w:pPr>
              <w:widowControl/>
              <w:jc w:val="both"/>
              <w:rPr>
                <w:bCs/>
                <w:lang w:val="uk-UA"/>
              </w:rPr>
            </w:pPr>
            <w:r w:rsidRPr="00C02797">
              <w:rPr>
                <w:rFonts w:eastAsia="Calibri"/>
                <w:bCs/>
                <w:sz w:val="24"/>
                <w:szCs w:val="24"/>
                <w:lang w:val="uk-UA"/>
              </w:rPr>
              <w:t>Історія вивчення синдрому СПК. В</w:t>
            </w:r>
            <w:r w:rsidR="00B307C4">
              <w:rPr>
                <w:rFonts w:eastAsia="Calibri"/>
                <w:bCs/>
                <w:sz w:val="24"/>
                <w:szCs w:val="24"/>
                <w:lang w:val="uk-UA"/>
              </w:rPr>
              <w:t>и</w:t>
            </w:r>
            <w:r w:rsidRPr="00C02797">
              <w:rPr>
                <w:rFonts w:eastAsia="Calibri"/>
                <w:bCs/>
                <w:sz w:val="24"/>
                <w:szCs w:val="24"/>
                <w:lang w:val="uk-UA"/>
              </w:rPr>
              <w:t>с</w:t>
            </w:r>
            <w:r w:rsidR="00AD6208">
              <w:rPr>
                <w:rFonts w:eastAsia="Calibri"/>
                <w:bCs/>
                <w:sz w:val="24"/>
                <w:szCs w:val="24"/>
                <w:lang w:val="uk-UA"/>
              </w:rPr>
              <w:t>вітлення питання в Міжнародних і</w:t>
            </w:r>
            <w:r w:rsidRPr="00C02797">
              <w:rPr>
                <w:rFonts w:eastAsia="Calibri"/>
                <w:bCs/>
                <w:sz w:val="24"/>
                <w:szCs w:val="24"/>
                <w:lang w:val="uk-UA"/>
              </w:rPr>
              <w:t xml:space="preserve"> вітчизняних </w:t>
            </w:r>
            <w:proofErr w:type="spellStart"/>
            <w:r w:rsidRPr="00C02797">
              <w:rPr>
                <w:rFonts w:eastAsia="Calibri"/>
                <w:bCs/>
                <w:sz w:val="24"/>
                <w:szCs w:val="24"/>
                <w:lang w:val="uk-UA"/>
              </w:rPr>
              <w:t>гайдлайнах</w:t>
            </w:r>
            <w:proofErr w:type="spellEnd"/>
            <w:r w:rsidRPr="00C02797">
              <w:rPr>
                <w:rFonts w:eastAsia="Calibri"/>
                <w:bCs/>
                <w:sz w:val="24"/>
                <w:szCs w:val="24"/>
                <w:lang w:val="uk-UA"/>
              </w:rPr>
              <w:t>. Визначення та</w:t>
            </w:r>
            <w:r w:rsidR="00AE78F7">
              <w:rPr>
                <w:rFonts w:eastAsia="Calibri"/>
                <w:bCs/>
                <w:sz w:val="24"/>
                <w:szCs w:val="24"/>
                <w:lang w:val="uk-UA"/>
              </w:rPr>
              <w:t xml:space="preserve"> розуміння </w:t>
            </w:r>
            <w:r w:rsidR="00AD6208">
              <w:rPr>
                <w:rFonts w:eastAsia="Calibri"/>
                <w:bCs/>
                <w:sz w:val="24"/>
                <w:szCs w:val="24"/>
                <w:lang w:val="uk-UA"/>
              </w:rPr>
              <w:t xml:space="preserve">даного </w:t>
            </w:r>
            <w:r w:rsidR="00AE78F7">
              <w:rPr>
                <w:rFonts w:eastAsia="Calibri"/>
                <w:bCs/>
                <w:sz w:val="24"/>
                <w:szCs w:val="24"/>
                <w:lang w:val="uk-UA"/>
              </w:rPr>
              <w:t>синдрому. Ключові  і</w:t>
            </w:r>
            <w:r w:rsidRPr="00C02797">
              <w:rPr>
                <w:rFonts w:eastAsia="Calibri"/>
                <w:bCs/>
                <w:sz w:val="24"/>
                <w:szCs w:val="24"/>
                <w:lang w:val="uk-UA"/>
              </w:rPr>
              <w:t xml:space="preserve"> додаткові </w:t>
            </w:r>
            <w:r w:rsidR="00AD6208">
              <w:rPr>
                <w:rFonts w:eastAsia="Calibri"/>
                <w:bCs/>
                <w:sz w:val="24"/>
                <w:szCs w:val="24"/>
                <w:lang w:val="uk-UA"/>
              </w:rPr>
              <w:t xml:space="preserve">його </w:t>
            </w:r>
            <w:r w:rsidRPr="00C02797">
              <w:rPr>
                <w:rFonts w:eastAsia="Calibri"/>
                <w:bCs/>
                <w:sz w:val="24"/>
                <w:szCs w:val="24"/>
                <w:lang w:val="uk-UA"/>
              </w:rPr>
              <w:t>прояви. Питання диференціальної діагностики з запальними захворюваннями кишечника</w:t>
            </w:r>
            <w:r w:rsidR="00404A87">
              <w:rPr>
                <w:rFonts w:eastAsia="Calibri"/>
                <w:bCs/>
                <w:sz w:val="24"/>
                <w:szCs w:val="24"/>
                <w:lang w:val="uk-UA"/>
              </w:rPr>
              <w:t xml:space="preserve"> та їх лікування</w:t>
            </w:r>
            <w:bookmarkStart w:id="0" w:name="_GoBack"/>
            <w:bookmarkEnd w:id="0"/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Опис вимог рівня знань, володіння темою, навичок, </w:t>
            </w:r>
            <w:r>
              <w:rPr>
                <w:sz w:val="24"/>
                <w:szCs w:val="24"/>
                <w:lang w:val="uk-UA"/>
              </w:rPr>
              <w:lastRenderedPageBreak/>
              <w:t>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:rsidR="00F96EC6" w:rsidRDefault="00563261" w:rsidP="0056326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lang w:val="uk-UA"/>
              </w:rPr>
              <w:lastRenderedPageBreak/>
              <w:t>Анкетування до початку заходу БПР</w:t>
            </w:r>
          </w:p>
        </w:tc>
      </w:tr>
      <w:tr w:rsidR="00F96EC6">
        <w:trPr>
          <w:trHeight w:val="2857"/>
        </w:trPr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Технічна підтримка (так/ні?). </w:t>
            </w:r>
            <w:r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Ні</w:t>
            </w:r>
          </w:p>
        </w:tc>
      </w:tr>
      <w:tr w:rsidR="00F96EC6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:rsidR="00F96EC6" w:rsidRDefault="00AD15BD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Тестування</w:t>
            </w:r>
          </w:p>
        </w:tc>
      </w:tr>
      <w:tr w:rsidR="00F96EC6" w:rsidRPr="00A72168">
        <w:tc>
          <w:tcPr>
            <w:tcW w:w="3963" w:type="dxa"/>
          </w:tcPr>
          <w:p w:rsidR="00F96EC6" w:rsidRDefault="00AD15BD">
            <w:pPr>
              <w:pStyle w:val="ab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Код заходу БПР (</w:t>
            </w:r>
            <w:r>
              <w:rPr>
                <w:i/>
                <w:iCs/>
                <w:lang w:val="uk-UA"/>
              </w:rPr>
              <w:t>Реєстраційний номер заходу БПР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:rsidR="00F96EC6" w:rsidRDefault="00F96EC6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F96EC6" w:rsidRDefault="00F96EC6">
      <w:pPr>
        <w:pStyle w:val="a4"/>
        <w:ind w:left="4820"/>
        <w:rPr>
          <w:lang w:val="uk-UA"/>
        </w:rPr>
      </w:pPr>
    </w:p>
    <w:sectPr w:rsidR="00F96EC6">
      <w:footerReference w:type="default" r:id="rId7"/>
      <w:pgSz w:w="11906" w:h="16838"/>
      <w:pgMar w:top="1134" w:right="850" w:bottom="1134" w:left="1701" w:header="0" w:footer="709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D5" w:rsidRDefault="008032D5">
      <w:r>
        <w:separator/>
      </w:r>
    </w:p>
  </w:endnote>
  <w:endnote w:type="continuationSeparator" w:id="0">
    <w:p w:rsidR="008032D5" w:rsidRDefault="0080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727168"/>
      <w:docPartObj>
        <w:docPartGallery w:val="Page Numbers (Bottom of Page)"/>
        <w:docPartUnique/>
      </w:docPartObj>
    </w:sdtPr>
    <w:sdtEndPr/>
    <w:sdtContent>
      <w:p w:rsidR="00F96EC6" w:rsidRDefault="00AD15BD">
        <w:pPr>
          <w:pStyle w:val="a6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404A87">
          <w:rPr>
            <w:noProof/>
          </w:rPr>
          <w:t>2</w:t>
        </w:r>
        <w:r>
          <w:fldChar w:fldCharType="end"/>
        </w:r>
      </w:p>
    </w:sdtContent>
  </w:sdt>
  <w:p w:rsidR="00F96EC6" w:rsidRDefault="00F96EC6">
    <w:pPr>
      <w:pStyle w:val="a4"/>
      <w:spacing w:line="12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D5" w:rsidRDefault="008032D5">
      <w:r>
        <w:separator/>
      </w:r>
    </w:p>
  </w:footnote>
  <w:footnote w:type="continuationSeparator" w:id="0">
    <w:p w:rsidR="008032D5" w:rsidRDefault="0080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F71"/>
    <w:multiLevelType w:val="multilevel"/>
    <w:tmpl w:val="8DAEF0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353B79"/>
    <w:multiLevelType w:val="multilevel"/>
    <w:tmpl w:val="B05C4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C6"/>
    <w:rsid w:val="002D361E"/>
    <w:rsid w:val="003F5665"/>
    <w:rsid w:val="00404A87"/>
    <w:rsid w:val="00563261"/>
    <w:rsid w:val="00742495"/>
    <w:rsid w:val="007F4905"/>
    <w:rsid w:val="008032D5"/>
    <w:rsid w:val="008A569E"/>
    <w:rsid w:val="008D7088"/>
    <w:rsid w:val="00A72168"/>
    <w:rsid w:val="00AD15BD"/>
    <w:rsid w:val="00AD6208"/>
    <w:rsid w:val="00AE78F7"/>
    <w:rsid w:val="00B307C4"/>
    <w:rsid w:val="00B3243A"/>
    <w:rsid w:val="00BE6817"/>
    <w:rsid w:val="00C02797"/>
    <w:rsid w:val="00C71DD5"/>
    <w:rsid w:val="00E01E80"/>
    <w:rsid w:val="00E53EE7"/>
    <w:rsid w:val="00F55395"/>
    <w:rsid w:val="00F9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5A9C-8DD1-4229-8E48-7D4DA03A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9F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qFormat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EB66CA"/>
    <w:rPr>
      <w:rFonts w:ascii="Times New Roman" w:eastAsia="Times New Roman" w:hAnsi="Times New Roman" w:cs="Times New Roman"/>
      <w:lang w:val="en-US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3"/>
    <w:uiPriority w:val="1"/>
    <w:qFormat/>
    <w:rsid w:val="00EB66CA"/>
    <w:pPr>
      <w:ind w:left="161"/>
      <w:jc w:val="both"/>
    </w:pPr>
    <w:rPr>
      <w:sz w:val="28"/>
      <w:szCs w:val="28"/>
    </w:rPr>
  </w:style>
  <w:style w:type="paragraph" w:styleId="a8">
    <w:name w:val="List"/>
    <w:basedOn w:val="a4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customStyle="1" w:styleId="ac">
    <w:name w:val="Верхній і нижній колонтитули"/>
    <w:basedOn w:val="a"/>
    <w:qFormat/>
  </w:style>
  <w:style w:type="paragraph" w:styleId="a6">
    <w:name w:val="footer"/>
    <w:basedOn w:val="a"/>
    <w:link w:val="a5"/>
    <w:uiPriority w:val="99"/>
    <w:rsid w:val="00EB66C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39"/>
    <w:rsid w:val="00CE1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dc:description/>
  <cp:lastModifiedBy>admin</cp:lastModifiedBy>
  <cp:revision>15</cp:revision>
  <dcterms:created xsi:type="dcterms:W3CDTF">2023-09-20T07:01:00Z</dcterms:created>
  <dcterms:modified xsi:type="dcterms:W3CDTF">2023-10-31T07:17:00Z</dcterms:modified>
  <dc:language>uk-UA</dc:language>
</cp:coreProperties>
</file>