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6B90F" w14:textId="77777777" w:rsidR="00EB66CA" w:rsidRPr="003F4C1A" w:rsidRDefault="00EB66CA" w:rsidP="00EB66CA">
      <w:pPr>
        <w:jc w:val="center"/>
        <w:rPr>
          <w:b/>
          <w:bCs/>
          <w:sz w:val="28"/>
          <w:szCs w:val="28"/>
          <w:lang w:val="uk-UA"/>
        </w:rPr>
      </w:pPr>
      <w:r w:rsidRPr="003F4C1A">
        <w:rPr>
          <w:b/>
          <w:bCs/>
          <w:sz w:val="28"/>
          <w:szCs w:val="28"/>
          <w:lang w:val="uk-UA"/>
        </w:rPr>
        <w:t>КАРТКА ЗАХОДУ</w:t>
      </w:r>
    </w:p>
    <w:p w14:paraId="71B66C7B" w14:textId="4A779B40" w:rsidR="00EB66CA" w:rsidRPr="003F4C1A" w:rsidRDefault="00EB66CA" w:rsidP="004B119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4B1191">
        <w:rPr>
          <w:sz w:val="28"/>
          <w:szCs w:val="28"/>
          <w:lang w:val="uk-UA"/>
        </w:rPr>
        <w:t>(</w:t>
      </w:r>
      <w:r w:rsidR="004B1191" w:rsidRPr="00C03477">
        <w:rPr>
          <w:i/>
          <w:iCs/>
          <w:color w:val="000000"/>
          <w:sz w:val="28"/>
          <w:szCs w:val="28"/>
          <w:u w:val="single"/>
          <w:lang w:val="uk-UA"/>
        </w:rPr>
        <w:t>майстер-клас</w:t>
      </w:r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, </w:t>
      </w:r>
      <w:proofErr w:type="spellStart"/>
      <w:r w:rsidR="004B1191" w:rsidRPr="004B1191">
        <w:rPr>
          <w:i/>
          <w:iCs/>
          <w:color w:val="000000"/>
          <w:sz w:val="28"/>
          <w:szCs w:val="28"/>
          <w:lang w:val="uk-UA"/>
        </w:rPr>
        <w:t>симуляційний</w:t>
      </w:r>
      <w:proofErr w:type="spellEnd"/>
      <w:r w:rsidR="004B1191" w:rsidRPr="004B1191">
        <w:rPr>
          <w:i/>
          <w:iCs/>
          <w:color w:val="000000"/>
          <w:sz w:val="28"/>
          <w:szCs w:val="28"/>
          <w:lang w:val="uk-UA"/>
        </w:rPr>
        <w:t xml:space="preserve"> тренінг, тренінг з оволодіння практичними навичками, тренінг, семінар, фахова (тематична) школа</w:t>
      </w:r>
      <w:r w:rsidRPr="004B1191">
        <w:rPr>
          <w:color w:val="000000"/>
          <w:sz w:val="28"/>
          <w:szCs w:val="28"/>
          <w:lang w:val="uk-UA"/>
        </w:rPr>
        <w:t>)</w:t>
      </w:r>
    </w:p>
    <w:p w14:paraId="29D358FD" w14:textId="47BC5ACA" w:rsidR="00EB66CA" w:rsidRDefault="004B1191" w:rsidP="00EB66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БПР </w:t>
      </w:r>
      <w:r w:rsidR="00EB66CA" w:rsidRPr="003F4C1A">
        <w:rPr>
          <w:b/>
          <w:bCs/>
          <w:sz w:val="28"/>
          <w:szCs w:val="28"/>
          <w:lang w:val="uk-UA"/>
        </w:rPr>
        <w:t>МЕДИЧНИХ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ТА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ФАРМАЦЕВТИЧНИХ</w:t>
      </w:r>
      <w:r w:rsidR="00EB66CA" w:rsidRPr="003F4C1A">
        <w:rPr>
          <w:b/>
          <w:bCs/>
          <w:spacing w:val="1"/>
          <w:sz w:val="28"/>
          <w:szCs w:val="28"/>
          <w:lang w:val="uk-UA"/>
        </w:rPr>
        <w:t xml:space="preserve"> </w:t>
      </w:r>
      <w:r w:rsidR="00EB66CA" w:rsidRPr="003F4C1A">
        <w:rPr>
          <w:b/>
          <w:bCs/>
          <w:sz w:val="28"/>
          <w:szCs w:val="28"/>
          <w:lang w:val="uk-UA"/>
        </w:rPr>
        <w:t>ПРАЦІВНИКІВ</w:t>
      </w:r>
    </w:p>
    <w:p w14:paraId="28478071" w14:textId="77777777" w:rsidR="006D6B46" w:rsidRDefault="006D6B46" w:rsidP="00EB66CA">
      <w:pPr>
        <w:jc w:val="center"/>
        <w:rPr>
          <w:b/>
          <w:bCs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64"/>
        <w:gridCol w:w="4675"/>
      </w:tblGrid>
      <w:tr w:rsidR="00CE1075" w:rsidRPr="00CE1075" w14:paraId="6B7284F5" w14:textId="77777777" w:rsidTr="004B1191">
        <w:tc>
          <w:tcPr>
            <w:tcW w:w="3964" w:type="dxa"/>
          </w:tcPr>
          <w:p w14:paraId="2B289730" w14:textId="54BB37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заходу БПР</w:t>
            </w:r>
          </w:p>
        </w:tc>
        <w:tc>
          <w:tcPr>
            <w:tcW w:w="4675" w:type="dxa"/>
          </w:tcPr>
          <w:p w14:paraId="4F3CD2DF" w14:textId="47D2D1BC" w:rsidR="00CE1075" w:rsidRPr="006C548F" w:rsidRDefault="00E33C45" w:rsidP="00A076B3">
            <w:pPr>
              <w:rPr>
                <w:bCs/>
                <w:sz w:val="22"/>
                <w:lang w:val="uk-UA"/>
              </w:rPr>
            </w:pPr>
            <w:r w:rsidRPr="00E33C45">
              <w:t>«</w:t>
            </w:r>
            <w:r w:rsidR="00165152">
              <w:rPr>
                <w:lang w:val="uk-UA"/>
              </w:rPr>
              <w:t>Порушення і р</w:t>
            </w:r>
            <w:r w:rsidR="00F06F4E">
              <w:rPr>
                <w:bCs/>
                <w:lang w:val="uk-UA"/>
              </w:rPr>
              <w:t>озлади внаслідок пристрасті до азартних ігор: рання діагностика та лікування</w:t>
            </w:r>
            <w:r w:rsidR="00D56112">
              <w:t>»</w:t>
            </w:r>
          </w:p>
        </w:tc>
      </w:tr>
      <w:tr w:rsidR="00CE1075" w:rsidRPr="006C548F" w14:paraId="315EBAD6" w14:textId="77777777" w:rsidTr="004B1191">
        <w:tc>
          <w:tcPr>
            <w:tcW w:w="3964" w:type="dxa"/>
          </w:tcPr>
          <w:p w14:paraId="2363A3F1" w14:textId="6381104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Назва Провайдера (з Єдиного державного реєстру юридичних осіб, фізичних осіб – підприємців та громадських формувань)</w:t>
            </w:r>
          </w:p>
        </w:tc>
        <w:tc>
          <w:tcPr>
            <w:tcW w:w="4675" w:type="dxa"/>
          </w:tcPr>
          <w:p w14:paraId="40950E9F" w14:textId="30C5DA80" w:rsidR="00CE1075" w:rsidRPr="007C4FFA" w:rsidRDefault="007C4FFA" w:rsidP="00194641">
            <w:pPr>
              <w:adjustRightInd w:val="0"/>
              <w:spacing w:after="240"/>
              <w:rPr>
                <w:bCs/>
                <w:sz w:val="22"/>
                <w:lang w:val="uk-UA"/>
              </w:rPr>
            </w:pPr>
            <w:r>
              <w:rPr>
                <w:rFonts w:ascii="Times" w:hAnsi="Times" w:cs="Times"/>
                <w:bCs/>
                <w:color w:val="000000"/>
                <w:szCs w:val="32"/>
                <w:lang w:val="uk-UA"/>
              </w:rPr>
              <w:t>Громадська організація «Національна академія наук вищої освіти України»</w:t>
            </w:r>
          </w:p>
        </w:tc>
      </w:tr>
      <w:tr w:rsidR="00CE1075" w:rsidRPr="00CE1075" w14:paraId="43E4B5E2" w14:textId="77777777" w:rsidTr="004B1191">
        <w:tc>
          <w:tcPr>
            <w:tcW w:w="3964" w:type="dxa"/>
          </w:tcPr>
          <w:p w14:paraId="1A326BC0" w14:textId="2117360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Співорганізатори заходу</w:t>
            </w:r>
          </w:p>
        </w:tc>
        <w:tc>
          <w:tcPr>
            <w:tcW w:w="4675" w:type="dxa"/>
          </w:tcPr>
          <w:p w14:paraId="1B5C6D95" w14:textId="6835B473" w:rsidR="00CE1075" w:rsidRPr="006C548F" w:rsidRDefault="00C03477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</w:t>
            </w:r>
            <w:r w:rsidR="006C548F" w:rsidRPr="006C548F">
              <w:rPr>
                <w:bCs/>
                <w:lang w:val="uk-UA"/>
              </w:rPr>
              <w:t>емає</w:t>
            </w:r>
          </w:p>
        </w:tc>
      </w:tr>
      <w:tr w:rsidR="00CE1075" w:rsidRPr="007C4FFA" w14:paraId="13877037" w14:textId="77777777" w:rsidTr="004B1191">
        <w:tc>
          <w:tcPr>
            <w:tcW w:w="3964" w:type="dxa"/>
          </w:tcPr>
          <w:p w14:paraId="38228741" w14:textId="72111A4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Цільова аудиторія (відповідно до Номенклатури лікарських спеціальностей)</w:t>
            </w:r>
          </w:p>
        </w:tc>
        <w:tc>
          <w:tcPr>
            <w:tcW w:w="4675" w:type="dxa"/>
          </w:tcPr>
          <w:p w14:paraId="045707C9" w14:textId="4EAFEC78" w:rsidR="00DB5700" w:rsidRPr="00DB5700" w:rsidRDefault="006C548F" w:rsidP="00DB5700">
            <w:pPr>
              <w:rPr>
                <w:lang w:val="uk-UA"/>
              </w:rPr>
            </w:pPr>
            <w:r w:rsidRPr="006C548F">
              <w:rPr>
                <w:lang w:val="uk-UA"/>
              </w:rPr>
              <w:t xml:space="preserve">Захід </w:t>
            </w:r>
            <w:proofErr w:type="spellStart"/>
            <w:r w:rsidRPr="006C548F">
              <w:rPr>
                <w:lang w:val="uk-UA"/>
              </w:rPr>
              <w:t>розраховании</w:t>
            </w:r>
            <w:proofErr w:type="spellEnd"/>
            <w:r w:rsidRPr="006C548F">
              <w:rPr>
                <w:lang w:val="uk-UA"/>
              </w:rPr>
              <w:t>̆ на</w:t>
            </w:r>
            <w:r w:rsidR="00EB6661">
              <w:rPr>
                <w:lang w:val="uk-UA"/>
              </w:rPr>
              <w:t xml:space="preserve"> </w:t>
            </w:r>
            <w:r w:rsidRPr="006C548F">
              <w:rPr>
                <w:lang w:val="uk-UA"/>
              </w:rPr>
              <w:t xml:space="preserve">лікарів всіх </w:t>
            </w:r>
            <w:proofErr w:type="spellStart"/>
            <w:r w:rsidRPr="006C548F">
              <w:rPr>
                <w:lang w:val="uk-UA"/>
              </w:rPr>
              <w:t>спеціальностеи</w:t>
            </w:r>
            <w:proofErr w:type="spellEnd"/>
            <w:r w:rsidRPr="006C548F">
              <w:rPr>
                <w:lang w:val="uk-UA"/>
              </w:rPr>
              <w:t xml:space="preserve">̆ відповідно до номенклатури лікарських </w:t>
            </w:r>
            <w:proofErr w:type="spellStart"/>
            <w:r w:rsidRPr="006C548F">
              <w:rPr>
                <w:lang w:val="uk-UA"/>
              </w:rPr>
              <w:t>спеціальностеи</w:t>
            </w:r>
            <w:proofErr w:type="spellEnd"/>
            <w:r w:rsidRPr="006C548F">
              <w:rPr>
                <w:lang w:val="uk-UA"/>
              </w:rPr>
              <w:t xml:space="preserve">̆, </w:t>
            </w:r>
            <w:proofErr w:type="spellStart"/>
            <w:r w:rsidRPr="006C548F">
              <w:rPr>
                <w:lang w:val="uk-UA"/>
              </w:rPr>
              <w:t>затвердженоі</w:t>
            </w:r>
            <w:proofErr w:type="spellEnd"/>
            <w:r w:rsidRPr="006C548F">
              <w:rPr>
                <w:lang w:val="uk-UA"/>
              </w:rPr>
              <w:t>̈ наказом МОЗ</w:t>
            </w:r>
            <w:r w:rsidR="00DB5700" w:rsidRPr="00DB5700">
              <w:rPr>
                <w:lang w:val="uk-UA"/>
              </w:rPr>
              <w:t xml:space="preserve"> </w:t>
            </w:r>
          </w:p>
          <w:p w14:paraId="350951F1" w14:textId="13081F95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України</w:t>
            </w:r>
            <w:r>
              <w:rPr>
                <w:lang w:val="uk-UA"/>
              </w:rPr>
              <w:t xml:space="preserve"> від </w:t>
            </w:r>
            <w:r w:rsidRPr="00DB5700">
              <w:rPr>
                <w:lang w:val="uk-UA"/>
              </w:rPr>
              <w:t>22 лютого 2019 року № 446</w:t>
            </w:r>
          </w:p>
          <w:p w14:paraId="41995362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(у редакції наказу Міністерства</w:t>
            </w:r>
          </w:p>
          <w:p w14:paraId="32209F5C" w14:textId="77777777" w:rsidR="00DB5700" w:rsidRPr="00DB5700" w:rsidRDefault="00DB5700" w:rsidP="00DB5700">
            <w:pPr>
              <w:rPr>
                <w:lang w:val="uk-UA"/>
              </w:rPr>
            </w:pPr>
            <w:r w:rsidRPr="00DB5700">
              <w:rPr>
                <w:lang w:val="uk-UA"/>
              </w:rPr>
              <w:t>охорони здоров’я України</w:t>
            </w:r>
          </w:p>
          <w:p w14:paraId="1FAB8E86" w14:textId="602EE346" w:rsidR="00CE1075" w:rsidRPr="006C548F" w:rsidRDefault="00DB5700" w:rsidP="00DB5700">
            <w:pPr>
              <w:rPr>
                <w:bCs/>
                <w:lang w:val="uk-UA"/>
              </w:rPr>
            </w:pPr>
            <w:r w:rsidRPr="00DB5700">
              <w:rPr>
                <w:lang w:val="uk-UA"/>
              </w:rPr>
              <w:t>від 18 серпня 2021 року № 1753)</w:t>
            </w:r>
            <w:r w:rsidR="00F414A9">
              <w:rPr>
                <w:lang w:val="uk-UA"/>
              </w:rPr>
              <w:t xml:space="preserve">, а також </w:t>
            </w:r>
            <w:r w:rsidR="00C50197">
              <w:rPr>
                <w:lang w:val="uk-UA"/>
              </w:rPr>
              <w:t xml:space="preserve"> медичних </w:t>
            </w:r>
            <w:r w:rsidR="005833EB">
              <w:rPr>
                <w:lang w:val="uk-UA"/>
              </w:rPr>
              <w:t xml:space="preserve">та практичних </w:t>
            </w:r>
            <w:r w:rsidR="00C50197">
              <w:rPr>
                <w:lang w:val="uk-UA"/>
              </w:rPr>
              <w:t>психологів</w:t>
            </w:r>
            <w:r w:rsidR="006C548F" w:rsidRPr="006C548F">
              <w:rPr>
                <w:lang w:val="uk-UA"/>
              </w:rPr>
              <w:t xml:space="preserve"> </w:t>
            </w:r>
            <w:r w:rsidR="00871A94">
              <w:rPr>
                <w:lang w:val="uk-UA"/>
              </w:rPr>
              <w:t xml:space="preserve">закладів охорони здоров’я </w:t>
            </w:r>
            <w:r w:rsidR="005833EB">
              <w:rPr>
                <w:lang w:val="uk-UA"/>
              </w:rPr>
              <w:t>усіх форм власності</w:t>
            </w:r>
          </w:p>
        </w:tc>
      </w:tr>
      <w:tr w:rsidR="00CE1075" w:rsidRPr="00CE1075" w14:paraId="0F30D340" w14:textId="77777777" w:rsidTr="004B1191">
        <w:tc>
          <w:tcPr>
            <w:tcW w:w="3964" w:type="dxa"/>
          </w:tcPr>
          <w:p w14:paraId="4DE8B709" w14:textId="0F60525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Вид заходу БПР</w:t>
            </w:r>
          </w:p>
        </w:tc>
        <w:tc>
          <w:tcPr>
            <w:tcW w:w="4675" w:type="dxa"/>
          </w:tcPr>
          <w:p w14:paraId="73C2B1ED" w14:textId="7CF30747" w:rsidR="00CE1075" w:rsidRPr="00D86F75" w:rsidRDefault="005833EB" w:rsidP="006C548F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Семінар</w:t>
            </w:r>
          </w:p>
        </w:tc>
      </w:tr>
      <w:tr w:rsidR="00CE1075" w:rsidRPr="00CE1075" w14:paraId="28230945" w14:textId="77777777" w:rsidTr="004B1191">
        <w:tc>
          <w:tcPr>
            <w:tcW w:w="3964" w:type="dxa"/>
          </w:tcPr>
          <w:p w14:paraId="5F25055B" w14:textId="300D07C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Запланована кількість учасників</w:t>
            </w:r>
          </w:p>
        </w:tc>
        <w:tc>
          <w:tcPr>
            <w:tcW w:w="4675" w:type="dxa"/>
          </w:tcPr>
          <w:p w14:paraId="2A4B5C5C" w14:textId="34A673AB" w:rsidR="00CE1075" w:rsidRPr="007C4FFA" w:rsidRDefault="002F53DD" w:rsidP="007C4FFA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  <w:r w:rsidR="007C4FFA" w:rsidRPr="007C4FFA">
              <w:rPr>
                <w:bCs/>
                <w:lang w:val="uk-UA"/>
              </w:rPr>
              <w:t>0+</w:t>
            </w:r>
          </w:p>
        </w:tc>
      </w:tr>
      <w:tr w:rsidR="00CE1075" w:rsidRPr="006C548F" w14:paraId="3328CFB0" w14:textId="77777777" w:rsidTr="004B1191">
        <w:tc>
          <w:tcPr>
            <w:tcW w:w="3964" w:type="dxa"/>
          </w:tcPr>
          <w:p w14:paraId="6327595B" w14:textId="41938930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Мета навчання</w:t>
            </w:r>
          </w:p>
        </w:tc>
        <w:tc>
          <w:tcPr>
            <w:tcW w:w="4675" w:type="dxa"/>
          </w:tcPr>
          <w:p w14:paraId="779BE839" w14:textId="4E12DC44" w:rsidR="00CE1075" w:rsidRPr="007C4FFA" w:rsidRDefault="00421A17" w:rsidP="00D86F7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Своєчасна</w:t>
            </w:r>
            <w:r w:rsidR="00D86F75">
              <w:rPr>
                <w:bCs/>
                <w:lang w:val="uk-UA"/>
              </w:rPr>
              <w:t xml:space="preserve"> діагностика, лікування</w:t>
            </w:r>
            <w:r w:rsidR="0016105A" w:rsidRPr="007C4FFA">
              <w:rPr>
                <w:bCs/>
                <w:lang w:val="uk-UA"/>
              </w:rPr>
              <w:t xml:space="preserve"> та </w:t>
            </w:r>
            <w:r>
              <w:rPr>
                <w:bCs/>
                <w:lang w:val="uk-UA"/>
              </w:rPr>
              <w:t xml:space="preserve">ефективна </w:t>
            </w:r>
            <w:r w:rsidR="0016105A" w:rsidRPr="007C4FFA">
              <w:rPr>
                <w:bCs/>
                <w:lang w:val="uk-UA"/>
              </w:rPr>
              <w:t xml:space="preserve">профілактика </w:t>
            </w:r>
            <w:r w:rsidR="00D86F75">
              <w:rPr>
                <w:bCs/>
                <w:lang w:val="uk-UA"/>
              </w:rPr>
              <w:t>залежності від азартних ігор</w:t>
            </w:r>
          </w:p>
        </w:tc>
      </w:tr>
      <w:tr w:rsidR="00CE1075" w:rsidRPr="00CE1075" w14:paraId="6EF8E96E" w14:textId="77777777" w:rsidTr="004B1191">
        <w:tc>
          <w:tcPr>
            <w:tcW w:w="3964" w:type="dxa"/>
          </w:tcPr>
          <w:p w14:paraId="3FB46BE1" w14:textId="0A0010D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b/>
                <w:bCs/>
                <w:lang w:val="uk-UA"/>
              </w:rPr>
            </w:pPr>
            <w:r w:rsidRPr="00CE1075">
              <w:rPr>
                <w:lang w:val="uk-UA"/>
              </w:rPr>
              <w:t>Метод / методи навчання</w:t>
            </w:r>
          </w:p>
        </w:tc>
        <w:tc>
          <w:tcPr>
            <w:tcW w:w="4675" w:type="dxa"/>
          </w:tcPr>
          <w:p w14:paraId="079B6185" w14:textId="3F98EF2C" w:rsidR="00CE1075" w:rsidRPr="008925FD" w:rsidRDefault="00B77647" w:rsidP="00D86F75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Семінар</w:t>
            </w:r>
          </w:p>
        </w:tc>
      </w:tr>
      <w:tr w:rsidR="00CE1075" w:rsidRPr="00CE1075" w14:paraId="22A16D2F" w14:textId="77777777" w:rsidTr="004B1191">
        <w:tc>
          <w:tcPr>
            <w:tcW w:w="3964" w:type="dxa"/>
          </w:tcPr>
          <w:p w14:paraId="576BA225" w14:textId="093C3326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Кількість балів БПР</w:t>
            </w:r>
          </w:p>
        </w:tc>
        <w:tc>
          <w:tcPr>
            <w:tcW w:w="4675" w:type="dxa"/>
          </w:tcPr>
          <w:p w14:paraId="573836F6" w14:textId="25833890" w:rsidR="00CE1075" w:rsidRPr="00D86F75" w:rsidRDefault="005A188A" w:rsidP="008925FD">
            <w:pPr>
              <w:rPr>
                <w:bCs/>
                <w:color w:val="FF0000"/>
                <w:lang w:val="uk-UA"/>
              </w:rPr>
            </w:pPr>
            <w:r w:rsidRPr="005A188A">
              <w:rPr>
                <w:bCs/>
                <w:color w:val="000000" w:themeColor="text1"/>
                <w:lang w:val="uk-UA"/>
              </w:rPr>
              <w:t>10</w:t>
            </w:r>
          </w:p>
        </w:tc>
      </w:tr>
      <w:tr w:rsidR="00CE1075" w:rsidRPr="00CE1075" w14:paraId="46246522" w14:textId="77777777" w:rsidTr="004B1191">
        <w:tc>
          <w:tcPr>
            <w:tcW w:w="3964" w:type="dxa"/>
          </w:tcPr>
          <w:p w14:paraId="63F88E85" w14:textId="6905EAF7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Дата заходу БПР</w:t>
            </w:r>
          </w:p>
        </w:tc>
        <w:tc>
          <w:tcPr>
            <w:tcW w:w="4675" w:type="dxa"/>
          </w:tcPr>
          <w:p w14:paraId="5180680C" w14:textId="04DCE753" w:rsidR="00CE1075" w:rsidRPr="00D86F75" w:rsidRDefault="00F06F4E" w:rsidP="005A188A">
            <w:pPr>
              <w:rPr>
                <w:bCs/>
                <w:color w:val="FF0000"/>
                <w:lang w:val="uk-UA"/>
              </w:rPr>
            </w:pPr>
            <w:r w:rsidRPr="00B36478">
              <w:rPr>
                <w:bCs/>
                <w:lang w:val="uk-UA"/>
              </w:rPr>
              <w:t>2</w:t>
            </w:r>
            <w:r w:rsidR="005A188A">
              <w:rPr>
                <w:bCs/>
                <w:lang w:val="uk-UA"/>
              </w:rPr>
              <w:t>7</w:t>
            </w:r>
            <w:r w:rsidRPr="00B36478">
              <w:rPr>
                <w:bCs/>
                <w:lang w:val="uk-UA"/>
              </w:rPr>
              <w:t>.10.2023 р.</w:t>
            </w:r>
            <w:r w:rsidR="005A188A">
              <w:rPr>
                <w:bCs/>
                <w:lang w:val="uk-UA"/>
              </w:rPr>
              <w:t>:</w:t>
            </w:r>
            <w:r w:rsidR="00194641" w:rsidRPr="00B36478">
              <w:rPr>
                <w:bCs/>
                <w:lang w:val="uk-UA"/>
              </w:rPr>
              <w:t xml:space="preserve"> </w:t>
            </w:r>
            <w:r w:rsidR="00194641" w:rsidRPr="00DE438D">
              <w:rPr>
                <w:bCs/>
                <w:lang w:val="uk-UA"/>
              </w:rPr>
              <w:t>початок 1</w:t>
            </w:r>
            <w:r w:rsidR="00872402">
              <w:rPr>
                <w:bCs/>
                <w:lang w:val="uk-UA"/>
              </w:rPr>
              <w:t>1</w:t>
            </w:r>
            <w:r w:rsidR="00194641" w:rsidRPr="00DE438D">
              <w:rPr>
                <w:bCs/>
                <w:lang w:val="uk-UA"/>
              </w:rPr>
              <w:t>:00, закінчення 1</w:t>
            </w:r>
            <w:r w:rsidR="00872402">
              <w:rPr>
                <w:bCs/>
                <w:lang w:val="uk-UA"/>
              </w:rPr>
              <w:t>3</w:t>
            </w:r>
            <w:r w:rsidR="00194641" w:rsidRPr="00DE438D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>00</w:t>
            </w:r>
          </w:p>
        </w:tc>
      </w:tr>
      <w:tr w:rsidR="00CE1075" w:rsidRPr="006C548F" w14:paraId="2F57CE8B" w14:textId="77777777" w:rsidTr="004B1191">
        <w:tc>
          <w:tcPr>
            <w:tcW w:w="3964" w:type="dxa"/>
          </w:tcPr>
          <w:p w14:paraId="53F25210" w14:textId="6BB0B79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Місце проведення заходу БПР (повна адреса)</w:t>
            </w:r>
          </w:p>
        </w:tc>
        <w:tc>
          <w:tcPr>
            <w:tcW w:w="4675" w:type="dxa"/>
          </w:tcPr>
          <w:p w14:paraId="1242FFB0" w14:textId="43A95551" w:rsidR="00CE1075" w:rsidRPr="007C4FFA" w:rsidRDefault="007C4FFA" w:rsidP="007C4FFA">
            <w:pPr>
              <w:rPr>
                <w:bCs/>
              </w:rPr>
            </w:pPr>
            <w:r w:rsidRPr="007C4FFA">
              <w:rPr>
                <w:bCs/>
                <w:lang w:val="uk-UA"/>
              </w:rPr>
              <w:t xml:space="preserve">В онлайн-режимі, на базі платформи </w:t>
            </w:r>
            <w:r w:rsidRPr="007C4FFA">
              <w:rPr>
                <w:bCs/>
                <w:lang w:val="en-US"/>
              </w:rPr>
              <w:t>ZOOM</w:t>
            </w:r>
          </w:p>
        </w:tc>
      </w:tr>
      <w:tr w:rsidR="00CE1075" w:rsidRPr="000538CB" w14:paraId="1231D504" w14:textId="77777777" w:rsidTr="004B1191">
        <w:tc>
          <w:tcPr>
            <w:tcW w:w="3964" w:type="dxa"/>
          </w:tcPr>
          <w:p w14:paraId="40C17CF6" w14:textId="454BAADE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Прізвище, ім’я та по батькові лектора/тренера</w:t>
            </w:r>
          </w:p>
        </w:tc>
        <w:tc>
          <w:tcPr>
            <w:tcW w:w="4675" w:type="dxa"/>
          </w:tcPr>
          <w:p w14:paraId="59E3C60D" w14:textId="2DA0A20D" w:rsidR="00CE1075" w:rsidRPr="007C4FFA" w:rsidRDefault="00D86F75" w:rsidP="000538CB">
            <w:pPr>
              <w:rPr>
                <w:bCs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Осуховська</w:t>
            </w:r>
            <w:proofErr w:type="spellEnd"/>
            <w:r>
              <w:rPr>
                <w:bCs/>
                <w:lang w:val="uk-UA"/>
              </w:rPr>
              <w:t xml:space="preserve"> Олена Сергіївна</w:t>
            </w:r>
          </w:p>
        </w:tc>
      </w:tr>
      <w:tr w:rsidR="00CE1075" w:rsidRPr="00871A94" w14:paraId="6D49AE4A" w14:textId="77777777" w:rsidTr="004B1191">
        <w:tc>
          <w:tcPr>
            <w:tcW w:w="3964" w:type="dxa"/>
          </w:tcPr>
          <w:p w14:paraId="1BD0F7FE" w14:textId="7F51E4F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Резюме лектора/тренера</w:t>
            </w:r>
          </w:p>
        </w:tc>
        <w:tc>
          <w:tcPr>
            <w:tcW w:w="4675" w:type="dxa"/>
          </w:tcPr>
          <w:p w14:paraId="3AC68784" w14:textId="2504B9EF" w:rsidR="00CE1075" w:rsidRPr="00AF09AC" w:rsidRDefault="007C4FFA" w:rsidP="00871A94">
            <w:pPr>
              <w:rPr>
                <w:bCs/>
                <w:lang w:val="uk-UA"/>
              </w:rPr>
            </w:pPr>
            <w:proofErr w:type="spellStart"/>
            <w:r>
              <w:rPr>
                <w:lang w:val="uk-UA"/>
              </w:rPr>
              <w:t>доктор</w:t>
            </w:r>
            <w:r w:rsidR="00871A94">
              <w:rPr>
                <w:lang w:val="uk-UA"/>
              </w:rPr>
              <w:t>ка</w:t>
            </w:r>
            <w:proofErr w:type="spellEnd"/>
            <w:r>
              <w:rPr>
                <w:lang w:val="uk-UA"/>
              </w:rPr>
              <w:t xml:space="preserve"> медичних наук, професор</w:t>
            </w:r>
            <w:r w:rsidR="00871A94">
              <w:rPr>
                <w:lang w:val="uk-UA"/>
              </w:rPr>
              <w:t>ка</w:t>
            </w:r>
            <w:r>
              <w:rPr>
                <w:lang w:val="uk-UA"/>
              </w:rPr>
              <w:t xml:space="preserve">, </w:t>
            </w:r>
            <w:r w:rsidR="002F53DD">
              <w:rPr>
                <w:lang w:val="uk-UA"/>
              </w:rPr>
              <w:t>провідн</w:t>
            </w:r>
            <w:r w:rsidR="00871A94">
              <w:rPr>
                <w:lang w:val="uk-UA"/>
              </w:rPr>
              <w:t>а</w:t>
            </w:r>
            <w:r w:rsidR="002F53DD">
              <w:rPr>
                <w:lang w:val="uk-UA"/>
              </w:rPr>
              <w:t xml:space="preserve"> науков</w:t>
            </w:r>
            <w:r w:rsidR="00871A94">
              <w:rPr>
                <w:lang w:val="uk-UA"/>
              </w:rPr>
              <w:t>а співробітниця</w:t>
            </w:r>
            <w:r w:rsidR="002F53DD">
              <w:rPr>
                <w:lang w:val="uk-UA"/>
              </w:rPr>
              <w:t xml:space="preserve"> </w:t>
            </w:r>
            <w:r w:rsidR="00D86F75" w:rsidRPr="00D86F75">
              <w:rPr>
                <w:lang w:val="uk-UA"/>
              </w:rPr>
              <w:t>Д</w:t>
            </w:r>
            <w:r w:rsidR="002F53DD">
              <w:rPr>
                <w:lang w:val="uk-UA"/>
              </w:rPr>
              <w:t>У</w:t>
            </w:r>
            <w:r w:rsidR="00D86F75" w:rsidRPr="00D86F75">
              <w:rPr>
                <w:lang w:val="uk-UA"/>
              </w:rPr>
              <w:t xml:space="preserve"> «Інститут психіатрії, судово-психіатричної експертизи та моніторингу наркотиків Міністерства охорони здоров’я України»</w:t>
            </w:r>
            <w:r w:rsidR="00F414A9">
              <w:rPr>
                <w:lang w:val="uk-UA"/>
              </w:rPr>
              <w:t>;</w:t>
            </w:r>
            <w:r w:rsidR="00D86F75">
              <w:rPr>
                <w:lang w:val="uk-UA"/>
              </w:rPr>
              <w:t xml:space="preserve"> </w:t>
            </w:r>
            <w:r w:rsidR="00871A94">
              <w:rPr>
                <w:lang w:val="uk-UA"/>
              </w:rPr>
              <w:t xml:space="preserve">член Президії і </w:t>
            </w:r>
            <w:r w:rsidR="00F06F4E">
              <w:rPr>
                <w:lang w:val="uk-UA"/>
              </w:rPr>
              <w:t>академік</w:t>
            </w:r>
            <w:r w:rsidR="000538CB" w:rsidRPr="00AF4B56">
              <w:rPr>
                <w:lang w:val="uk-UA"/>
              </w:rPr>
              <w:t xml:space="preserve"> </w:t>
            </w:r>
            <w:r w:rsidR="00AF4B56">
              <w:rPr>
                <w:lang w:val="uk-UA"/>
              </w:rPr>
              <w:t>ГО «</w:t>
            </w:r>
            <w:r w:rsidR="000538CB" w:rsidRPr="00AF4B56">
              <w:rPr>
                <w:lang w:val="uk-UA"/>
              </w:rPr>
              <w:t>НАН</w:t>
            </w:r>
            <w:r>
              <w:rPr>
                <w:lang w:val="uk-UA"/>
              </w:rPr>
              <w:t xml:space="preserve"> </w:t>
            </w:r>
            <w:r w:rsidR="000538CB" w:rsidRPr="00AF4B56">
              <w:rPr>
                <w:lang w:val="uk-UA"/>
              </w:rPr>
              <w:t>ВО України</w:t>
            </w:r>
            <w:r w:rsidR="00871A94">
              <w:rPr>
                <w:lang w:val="uk-UA"/>
              </w:rPr>
              <w:t>» та Г</w:t>
            </w:r>
            <w:r w:rsidR="00F414A9">
              <w:rPr>
                <w:lang w:val="uk-UA"/>
              </w:rPr>
              <w:t>О «МАОН»;</w:t>
            </w:r>
            <w:r w:rsidR="00D86F75">
              <w:rPr>
                <w:lang w:val="uk-UA"/>
              </w:rPr>
              <w:t xml:space="preserve"> член Президії Асоціації психотерапевтів і психоаналітиків України</w:t>
            </w:r>
            <w:r w:rsidR="002F53DD">
              <w:rPr>
                <w:lang w:val="uk-UA"/>
              </w:rPr>
              <w:t>, голова Контрольно-ревізійної комісії</w:t>
            </w:r>
          </w:p>
        </w:tc>
      </w:tr>
      <w:tr w:rsidR="00CE1075" w:rsidRPr="00871A94" w14:paraId="5105DB79" w14:textId="77777777" w:rsidTr="004B1191">
        <w:tc>
          <w:tcPr>
            <w:tcW w:w="3964" w:type="dxa"/>
          </w:tcPr>
          <w:p w14:paraId="38E9375D" w14:textId="6E390C49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Програма заходу БПР</w:t>
            </w:r>
          </w:p>
        </w:tc>
        <w:tc>
          <w:tcPr>
            <w:tcW w:w="4675" w:type="dxa"/>
          </w:tcPr>
          <w:p w14:paraId="65FDB496" w14:textId="75DA0EA3" w:rsidR="00CE1075" w:rsidRPr="00DE6DCF" w:rsidRDefault="00DE6DCF" w:rsidP="002D0C32">
            <w:pPr>
              <w:rPr>
                <w:bCs/>
                <w:color w:val="FF0000"/>
                <w:lang w:val="uk-UA"/>
              </w:rPr>
            </w:pPr>
            <w:r w:rsidRPr="00DE6DCF">
              <w:rPr>
                <w:lang w:val="uk-UA"/>
              </w:rPr>
              <w:t xml:space="preserve">Історія розвитку азартних ігор. </w:t>
            </w:r>
            <w:r>
              <w:rPr>
                <w:lang w:val="uk-UA"/>
              </w:rPr>
              <w:t>Епідеміологія</w:t>
            </w:r>
            <w:r w:rsidRPr="00DE6DCF">
              <w:rPr>
                <w:lang w:val="uk-UA"/>
              </w:rPr>
              <w:t xml:space="preserve"> </w:t>
            </w:r>
            <w:r w:rsidR="00F06F4E">
              <w:rPr>
                <w:lang w:val="uk-UA"/>
              </w:rPr>
              <w:t xml:space="preserve">та </w:t>
            </w:r>
            <w:proofErr w:type="spellStart"/>
            <w:r w:rsidR="00F06F4E">
              <w:rPr>
                <w:lang w:val="uk-UA"/>
              </w:rPr>
              <w:t>етіо</w:t>
            </w:r>
            <w:r w:rsidR="00F06F4E" w:rsidRPr="00DE6DCF">
              <w:rPr>
                <w:lang w:val="uk-UA"/>
              </w:rPr>
              <w:t>патогенез</w:t>
            </w:r>
            <w:proofErr w:type="spellEnd"/>
            <w:r w:rsidR="00F06F4E" w:rsidRPr="00DE6DCF">
              <w:rPr>
                <w:lang w:val="uk-UA"/>
              </w:rPr>
              <w:t xml:space="preserve"> </w:t>
            </w:r>
            <w:r w:rsidRPr="00DE6DCF">
              <w:rPr>
                <w:lang w:val="uk-UA"/>
              </w:rPr>
              <w:t xml:space="preserve">ігрової </w:t>
            </w:r>
            <w:proofErr w:type="spellStart"/>
            <w:r w:rsidRPr="00DE6DCF">
              <w:rPr>
                <w:lang w:val="uk-UA"/>
              </w:rPr>
              <w:t>адикції</w:t>
            </w:r>
            <w:proofErr w:type="spellEnd"/>
            <w:r w:rsidR="00E33C45" w:rsidRPr="00DE6DCF">
              <w:rPr>
                <w:lang w:val="uk-UA"/>
              </w:rPr>
              <w:t xml:space="preserve">. </w:t>
            </w:r>
            <w:r>
              <w:rPr>
                <w:lang w:val="uk-UA"/>
              </w:rPr>
              <w:t xml:space="preserve">Класифікація, діагностика, </w:t>
            </w:r>
            <w:r w:rsidR="00F06F4E">
              <w:rPr>
                <w:lang w:val="uk-UA"/>
              </w:rPr>
              <w:t xml:space="preserve">методи дослідження, </w:t>
            </w:r>
            <w:r>
              <w:rPr>
                <w:lang w:val="uk-UA"/>
              </w:rPr>
              <w:t>клініка</w:t>
            </w:r>
            <w:r w:rsidRPr="00DE6DCF">
              <w:rPr>
                <w:lang w:val="uk-UA"/>
              </w:rPr>
              <w:t xml:space="preserve"> </w:t>
            </w:r>
            <w:proofErr w:type="spellStart"/>
            <w:r w:rsidR="002D0C32">
              <w:rPr>
                <w:lang w:val="uk-UA"/>
              </w:rPr>
              <w:t>ігроманії</w:t>
            </w:r>
            <w:proofErr w:type="spellEnd"/>
            <w:r w:rsidRPr="00DE6DCF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DE6DCF">
              <w:rPr>
                <w:lang w:val="uk-UA"/>
              </w:rPr>
              <w:t xml:space="preserve">Основні </w:t>
            </w:r>
            <w:r w:rsidRPr="00DE6DCF">
              <w:rPr>
                <w:lang w:val="uk-UA"/>
              </w:rPr>
              <w:lastRenderedPageBreak/>
              <w:t>принципи лікуван</w:t>
            </w:r>
            <w:r w:rsidR="00F345B0">
              <w:rPr>
                <w:lang w:val="uk-UA"/>
              </w:rPr>
              <w:t>ня залежності від азартних ігор</w:t>
            </w:r>
          </w:p>
        </w:tc>
      </w:tr>
      <w:tr w:rsidR="00CE1075" w:rsidRPr="007C4FFA" w14:paraId="15249AD2" w14:textId="77777777" w:rsidTr="004B1191">
        <w:tc>
          <w:tcPr>
            <w:tcW w:w="3964" w:type="dxa"/>
          </w:tcPr>
          <w:p w14:paraId="582A2C5B" w14:textId="4C939038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lastRenderedPageBreak/>
              <w:t>Опис вимог рівня знань, володіння темою, навичок, досвіду учасників до моменту реєстрації на даний захід (за потреби)</w:t>
            </w:r>
          </w:p>
        </w:tc>
        <w:tc>
          <w:tcPr>
            <w:tcW w:w="4675" w:type="dxa"/>
          </w:tcPr>
          <w:p w14:paraId="68C56399" w14:textId="0194FE22" w:rsidR="00DB5700" w:rsidRDefault="006E7D95" w:rsidP="00871A94">
            <w:pPr>
              <w:jc w:val="both"/>
              <w:rPr>
                <w:lang w:val="uk-UA"/>
              </w:rPr>
            </w:pPr>
            <w:r w:rsidRPr="006E7D95">
              <w:rPr>
                <w:bCs/>
                <w:lang w:val="uk-UA"/>
              </w:rPr>
              <w:t>Фахівці</w:t>
            </w:r>
            <w:r w:rsidR="007C4FFA">
              <w:rPr>
                <w:bCs/>
                <w:lang w:val="uk-UA"/>
              </w:rPr>
              <w:t>,</w:t>
            </w:r>
            <w:r w:rsidRPr="006E7D95">
              <w:rPr>
                <w:bCs/>
                <w:lang w:val="uk-UA"/>
              </w:rPr>
              <w:t xml:space="preserve"> які працюють в систем</w:t>
            </w:r>
            <w:r w:rsidR="00C03477">
              <w:rPr>
                <w:bCs/>
                <w:lang w:val="uk-UA"/>
              </w:rPr>
              <w:t>і “людина – людина”,</w:t>
            </w:r>
            <w:r w:rsidR="0009606F">
              <w:rPr>
                <w:bCs/>
                <w:lang w:val="uk-UA"/>
              </w:rPr>
              <w:t xml:space="preserve"> медичні </w:t>
            </w:r>
            <w:r w:rsidR="00977DC8">
              <w:rPr>
                <w:bCs/>
                <w:lang w:val="uk-UA"/>
              </w:rPr>
              <w:t xml:space="preserve">і практичні </w:t>
            </w:r>
            <w:r w:rsidR="0009606F">
              <w:rPr>
                <w:bCs/>
                <w:lang w:val="uk-UA"/>
              </w:rPr>
              <w:t>психологи</w:t>
            </w:r>
            <w:r w:rsidR="00977DC8">
              <w:rPr>
                <w:bCs/>
                <w:lang w:val="uk-UA"/>
              </w:rPr>
              <w:t xml:space="preserve"> </w:t>
            </w:r>
            <w:r w:rsidR="00871A94">
              <w:rPr>
                <w:bCs/>
                <w:lang w:val="uk-UA"/>
              </w:rPr>
              <w:t xml:space="preserve">закладів охорони здоров’я </w:t>
            </w:r>
            <w:r w:rsidR="00977DC8">
              <w:rPr>
                <w:bCs/>
                <w:lang w:val="uk-UA"/>
              </w:rPr>
              <w:t>усіх форм власності</w:t>
            </w:r>
            <w:r w:rsidR="00917FDD">
              <w:rPr>
                <w:bCs/>
                <w:lang w:val="uk-UA"/>
              </w:rPr>
              <w:t xml:space="preserve">, </w:t>
            </w:r>
            <w:r w:rsidRPr="006E7D95">
              <w:rPr>
                <w:bCs/>
                <w:lang w:val="uk-UA"/>
              </w:rPr>
              <w:t>лікарі всіх спеціальностей</w:t>
            </w:r>
            <w:r w:rsidR="00C03477" w:rsidRPr="006C548F">
              <w:rPr>
                <w:lang w:val="uk-UA"/>
              </w:rPr>
              <w:t xml:space="preserve"> відповідно до номенклатури лікарських </w:t>
            </w:r>
            <w:proofErr w:type="spellStart"/>
            <w:r w:rsidR="00C03477" w:rsidRPr="006C548F">
              <w:rPr>
                <w:lang w:val="uk-UA"/>
              </w:rPr>
              <w:t>спеціальностеи</w:t>
            </w:r>
            <w:proofErr w:type="spellEnd"/>
            <w:r w:rsidR="00C03477" w:rsidRPr="006C548F">
              <w:rPr>
                <w:lang w:val="uk-UA"/>
              </w:rPr>
              <w:t xml:space="preserve">̆, </w:t>
            </w:r>
            <w:proofErr w:type="spellStart"/>
            <w:r w:rsidR="00C03477" w:rsidRPr="006C548F">
              <w:rPr>
                <w:lang w:val="uk-UA"/>
              </w:rPr>
              <w:t>затвердженоі</w:t>
            </w:r>
            <w:proofErr w:type="spellEnd"/>
            <w:r w:rsidR="00C03477" w:rsidRPr="006C548F">
              <w:rPr>
                <w:lang w:val="uk-UA"/>
              </w:rPr>
              <w:t xml:space="preserve">̈ </w:t>
            </w:r>
            <w:r w:rsidR="00DB5700" w:rsidRPr="00DB5700">
              <w:rPr>
                <w:lang w:val="uk-UA"/>
              </w:rPr>
              <w:t xml:space="preserve">наказом МОЗ </w:t>
            </w:r>
            <w:r w:rsidR="00DB5700">
              <w:rPr>
                <w:lang w:val="uk-UA"/>
              </w:rPr>
              <w:t xml:space="preserve"> </w:t>
            </w:r>
            <w:r w:rsidR="00DB5700" w:rsidRPr="00DB5700">
              <w:rPr>
                <w:lang w:val="uk-UA"/>
              </w:rPr>
              <w:t xml:space="preserve">України від 22 лютого 2019 року </w:t>
            </w:r>
          </w:p>
          <w:p w14:paraId="2F01C860" w14:textId="1982CF35" w:rsidR="00DB5700" w:rsidRPr="00DB5700" w:rsidRDefault="00DB5700" w:rsidP="00871A94">
            <w:pPr>
              <w:jc w:val="both"/>
              <w:rPr>
                <w:lang w:val="uk-UA"/>
              </w:rPr>
            </w:pPr>
            <w:r w:rsidRPr="00DB5700">
              <w:rPr>
                <w:lang w:val="uk-UA"/>
              </w:rPr>
              <w:t>№ 446</w:t>
            </w:r>
            <w:r>
              <w:rPr>
                <w:lang w:val="uk-UA"/>
              </w:rPr>
              <w:t xml:space="preserve"> </w:t>
            </w:r>
            <w:r w:rsidRPr="00DB5700">
              <w:rPr>
                <w:lang w:val="uk-UA"/>
              </w:rPr>
              <w:t>(у редакції наказу Міністерства</w:t>
            </w:r>
          </w:p>
          <w:p w14:paraId="64F48F26" w14:textId="53976B94" w:rsidR="00CE1075" w:rsidRPr="006E7D95" w:rsidRDefault="00DB5700" w:rsidP="00871A94">
            <w:pPr>
              <w:jc w:val="both"/>
              <w:rPr>
                <w:bCs/>
                <w:lang w:val="uk-UA"/>
              </w:rPr>
            </w:pPr>
            <w:r w:rsidRPr="00DB5700">
              <w:rPr>
                <w:lang w:val="uk-UA"/>
              </w:rPr>
              <w:t>охорони здоров’я України</w:t>
            </w:r>
            <w:r w:rsidR="00871A94">
              <w:rPr>
                <w:lang w:val="uk-UA"/>
              </w:rPr>
              <w:t xml:space="preserve"> </w:t>
            </w:r>
            <w:r w:rsidRPr="00DB5700">
              <w:rPr>
                <w:lang w:val="uk-UA"/>
              </w:rPr>
              <w:t>від 18 серпня 2021 року № 1753)</w:t>
            </w:r>
          </w:p>
        </w:tc>
      </w:tr>
      <w:tr w:rsidR="00CE1075" w:rsidRPr="006E7D95" w14:paraId="45FE68CE" w14:textId="77777777" w:rsidTr="004B1191">
        <w:tc>
          <w:tcPr>
            <w:tcW w:w="3964" w:type="dxa"/>
          </w:tcPr>
          <w:p w14:paraId="04B476DE" w14:textId="2CB7AE62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 xml:space="preserve">Технічна підтримка (так/ні?). </w:t>
            </w:r>
            <w:r w:rsidRPr="00F930B9">
              <w:rPr>
                <w:i/>
                <w:iCs/>
                <w:lang w:val="uk-UA"/>
              </w:rPr>
              <w:t>У разі якщо під час проведення заходу БПР з оволодіння певними практичними навичками планується використання медичних виробів, які надані дистриб’ютором, Провайдер розміщує копію угоди, в якій зазначено шляхи недопущення виникнення потенційного конфлікту інтересів та заборону використання торгової назви медичного виробу</w:t>
            </w:r>
          </w:p>
        </w:tc>
        <w:tc>
          <w:tcPr>
            <w:tcW w:w="4675" w:type="dxa"/>
          </w:tcPr>
          <w:p w14:paraId="1A40E0D7" w14:textId="47E0A1C9" w:rsidR="00CE1075" w:rsidRPr="006E7D95" w:rsidRDefault="006E7D95" w:rsidP="00AF09AC">
            <w:pPr>
              <w:rPr>
                <w:bCs/>
                <w:lang w:val="uk-UA"/>
              </w:rPr>
            </w:pPr>
            <w:r w:rsidRPr="006E7D95">
              <w:rPr>
                <w:bCs/>
                <w:lang w:val="uk-UA"/>
              </w:rPr>
              <w:t>Ні</w:t>
            </w:r>
            <w:bookmarkStart w:id="0" w:name="_GoBack"/>
            <w:bookmarkEnd w:id="0"/>
          </w:p>
        </w:tc>
      </w:tr>
      <w:tr w:rsidR="00CE1075" w:rsidRPr="006C548F" w14:paraId="42949AA7" w14:textId="77777777" w:rsidTr="004B1191">
        <w:tc>
          <w:tcPr>
            <w:tcW w:w="3964" w:type="dxa"/>
          </w:tcPr>
          <w:p w14:paraId="30050366" w14:textId="76F7D775" w:rsidR="00CE1075" w:rsidRPr="00CE1075" w:rsidRDefault="00CE1075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CE1075">
              <w:rPr>
                <w:lang w:val="uk-UA"/>
              </w:rPr>
              <w:t>Методи оцінювання набутих знань</w:t>
            </w:r>
          </w:p>
        </w:tc>
        <w:tc>
          <w:tcPr>
            <w:tcW w:w="4675" w:type="dxa"/>
          </w:tcPr>
          <w:p w14:paraId="4B6025BD" w14:textId="2A710DA0" w:rsidR="00AF09AC" w:rsidRPr="00AF09AC" w:rsidRDefault="00AF09AC" w:rsidP="00C03477">
            <w:pPr>
              <w:rPr>
                <w:bCs/>
                <w:lang w:val="uk-UA"/>
              </w:rPr>
            </w:pPr>
            <w:r w:rsidRPr="00AF09AC">
              <w:rPr>
                <w:bCs/>
                <w:lang w:val="uk-UA"/>
              </w:rPr>
              <w:t>Тест</w:t>
            </w:r>
            <w:r w:rsidR="00C03477">
              <w:rPr>
                <w:bCs/>
                <w:lang w:val="uk-UA"/>
              </w:rPr>
              <w:t>ування</w:t>
            </w:r>
          </w:p>
        </w:tc>
      </w:tr>
      <w:tr w:rsidR="004B1191" w:rsidRPr="006C548F" w14:paraId="1E5F6364" w14:textId="77777777" w:rsidTr="004B1191">
        <w:tc>
          <w:tcPr>
            <w:tcW w:w="3964" w:type="dxa"/>
          </w:tcPr>
          <w:p w14:paraId="486698A8" w14:textId="0A12889E" w:rsidR="004B1191" w:rsidRPr="00CE1075" w:rsidRDefault="004B1191" w:rsidP="004B1191">
            <w:pPr>
              <w:pStyle w:val="a5"/>
              <w:numPr>
                <w:ilvl w:val="0"/>
                <w:numId w:val="1"/>
              </w:numPr>
              <w:ind w:left="306" w:right="-106" w:hanging="306"/>
              <w:contextualSpacing/>
              <w:jc w:val="left"/>
              <w:rPr>
                <w:lang w:val="uk-UA"/>
              </w:rPr>
            </w:pPr>
            <w:r w:rsidRPr="004B1191">
              <w:rPr>
                <w:lang w:val="uk-UA"/>
              </w:rPr>
              <w:t>Код заходу БПР</w:t>
            </w:r>
            <w:r>
              <w:rPr>
                <w:lang w:val="uk-UA"/>
              </w:rPr>
              <w:t xml:space="preserve"> (</w:t>
            </w:r>
            <w:r w:rsidR="00C25150" w:rsidRPr="0000130B">
              <w:rPr>
                <w:i/>
                <w:iCs/>
                <w:lang w:val="uk-UA"/>
              </w:rPr>
              <w:t>Реєстраційний номер заходу БПР</w:t>
            </w:r>
            <w:r w:rsidRPr="00F930B9">
              <w:rPr>
                <w:i/>
                <w:iCs/>
                <w:lang w:val="uk-UA"/>
              </w:rPr>
              <w:t xml:space="preserve"> вноситься після присвоєння Адміністратором</w:t>
            </w:r>
            <w:r>
              <w:rPr>
                <w:lang w:val="uk-UA"/>
              </w:rPr>
              <w:t>)</w:t>
            </w:r>
          </w:p>
        </w:tc>
        <w:tc>
          <w:tcPr>
            <w:tcW w:w="4675" w:type="dxa"/>
          </w:tcPr>
          <w:p w14:paraId="22FB5101" w14:textId="77777777" w:rsidR="004B1191" w:rsidRPr="00CE1075" w:rsidRDefault="004B1191" w:rsidP="00CE107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14:paraId="3304F287" w14:textId="797A9568" w:rsidR="00EB66CA" w:rsidRPr="003F4C1A" w:rsidRDefault="00EB66CA" w:rsidP="00EB66CA">
      <w:pPr>
        <w:pStyle w:val="a3"/>
        <w:ind w:left="4820"/>
        <w:rPr>
          <w:lang w:val="uk-UA"/>
        </w:rPr>
      </w:pPr>
    </w:p>
    <w:sectPr w:rsidR="00EB66CA" w:rsidRPr="003F4C1A" w:rsidSect="00871A94">
      <w:footerReference w:type="default" r:id="rId7"/>
      <w:pgSz w:w="11910" w:h="16840"/>
      <w:pgMar w:top="1134" w:right="850" w:bottom="1134" w:left="1701" w:header="0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A4E34" w14:textId="77777777" w:rsidR="003049FD" w:rsidRDefault="003049FD">
      <w:r>
        <w:separator/>
      </w:r>
    </w:p>
  </w:endnote>
  <w:endnote w:type="continuationSeparator" w:id="0">
    <w:p w14:paraId="0F0AC9BD" w14:textId="77777777" w:rsidR="003049FD" w:rsidRDefault="0030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3BC77" w14:textId="12C0A5CB" w:rsidR="0042169A" w:rsidRDefault="003049FD">
    <w:pPr>
      <w:pStyle w:val="a6"/>
      <w:jc w:val="center"/>
    </w:pPr>
  </w:p>
  <w:p w14:paraId="2781F9A6" w14:textId="77777777" w:rsidR="009C72FE" w:rsidRDefault="003049FD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FC8FC" w14:textId="77777777" w:rsidR="003049FD" w:rsidRDefault="003049FD">
      <w:r>
        <w:separator/>
      </w:r>
    </w:p>
  </w:footnote>
  <w:footnote w:type="continuationSeparator" w:id="0">
    <w:p w14:paraId="7242F8E5" w14:textId="77777777" w:rsidR="003049FD" w:rsidRDefault="00304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ED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136BE"/>
    <w:multiLevelType w:val="hybridMultilevel"/>
    <w:tmpl w:val="6706E8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E12"/>
    <w:multiLevelType w:val="hybridMultilevel"/>
    <w:tmpl w:val="0862E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D1478"/>
    <w:multiLevelType w:val="hybridMultilevel"/>
    <w:tmpl w:val="6706E860"/>
    <w:lvl w:ilvl="0" w:tplc="3ACAC1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C8"/>
    <w:rsid w:val="000538CB"/>
    <w:rsid w:val="00082F88"/>
    <w:rsid w:val="0009606F"/>
    <w:rsid w:val="000F3A55"/>
    <w:rsid w:val="00141AC0"/>
    <w:rsid w:val="0016105A"/>
    <w:rsid w:val="00165152"/>
    <w:rsid w:val="001866ED"/>
    <w:rsid w:val="00194641"/>
    <w:rsid w:val="001A337E"/>
    <w:rsid w:val="001C72CF"/>
    <w:rsid w:val="00200C8E"/>
    <w:rsid w:val="002169C8"/>
    <w:rsid w:val="00244E73"/>
    <w:rsid w:val="002D0C32"/>
    <w:rsid w:val="002F53DD"/>
    <w:rsid w:val="003049FD"/>
    <w:rsid w:val="00397431"/>
    <w:rsid w:val="00421A17"/>
    <w:rsid w:val="004B1191"/>
    <w:rsid w:val="0055722E"/>
    <w:rsid w:val="00564D84"/>
    <w:rsid w:val="005833EB"/>
    <w:rsid w:val="00594916"/>
    <w:rsid w:val="005A188A"/>
    <w:rsid w:val="006C548F"/>
    <w:rsid w:val="006D6B46"/>
    <w:rsid w:val="006E7D95"/>
    <w:rsid w:val="00715DB9"/>
    <w:rsid w:val="0079789F"/>
    <w:rsid w:val="007A5806"/>
    <w:rsid w:val="007B20C6"/>
    <w:rsid w:val="007C4FFA"/>
    <w:rsid w:val="00871A94"/>
    <w:rsid w:val="00872402"/>
    <w:rsid w:val="008925FD"/>
    <w:rsid w:val="008E610B"/>
    <w:rsid w:val="008F22A3"/>
    <w:rsid w:val="00917FDD"/>
    <w:rsid w:val="00977DC8"/>
    <w:rsid w:val="009A6CB4"/>
    <w:rsid w:val="009E2E81"/>
    <w:rsid w:val="00A076B3"/>
    <w:rsid w:val="00A2494D"/>
    <w:rsid w:val="00A4355B"/>
    <w:rsid w:val="00AF09AC"/>
    <w:rsid w:val="00AF4B56"/>
    <w:rsid w:val="00B36478"/>
    <w:rsid w:val="00B77647"/>
    <w:rsid w:val="00C00CA9"/>
    <w:rsid w:val="00C03477"/>
    <w:rsid w:val="00C25150"/>
    <w:rsid w:val="00C50197"/>
    <w:rsid w:val="00C573B2"/>
    <w:rsid w:val="00CE1075"/>
    <w:rsid w:val="00D43DDE"/>
    <w:rsid w:val="00D45BC3"/>
    <w:rsid w:val="00D56112"/>
    <w:rsid w:val="00D86F75"/>
    <w:rsid w:val="00DB23D5"/>
    <w:rsid w:val="00DB5700"/>
    <w:rsid w:val="00DE438D"/>
    <w:rsid w:val="00DE6DCF"/>
    <w:rsid w:val="00E33C45"/>
    <w:rsid w:val="00E43E63"/>
    <w:rsid w:val="00E53261"/>
    <w:rsid w:val="00EB6661"/>
    <w:rsid w:val="00EB66CA"/>
    <w:rsid w:val="00EF5AE1"/>
    <w:rsid w:val="00F06F4E"/>
    <w:rsid w:val="00F345B0"/>
    <w:rsid w:val="00F414A9"/>
    <w:rsid w:val="00F43954"/>
    <w:rsid w:val="00F9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4B94"/>
  <w15:chartTrackingRefBased/>
  <w15:docId w15:val="{88ACD302-A49F-4271-B470-63C815A3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4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B66CA"/>
    <w:pPr>
      <w:widowControl w:val="0"/>
      <w:autoSpaceDE w:val="0"/>
      <w:autoSpaceDN w:val="0"/>
      <w:ind w:left="161"/>
      <w:jc w:val="both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EB66C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EB66CA"/>
    <w:pPr>
      <w:widowControl w:val="0"/>
      <w:autoSpaceDE w:val="0"/>
      <w:autoSpaceDN w:val="0"/>
      <w:ind w:left="161" w:right="406" w:firstLine="708"/>
      <w:jc w:val="both"/>
    </w:pPr>
    <w:rPr>
      <w:rFonts w:eastAsia="Times New Roman"/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rsid w:val="00EB66CA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val="en-US"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B66CA"/>
    <w:rPr>
      <w:rFonts w:ascii="Times New Roman" w:eastAsia="Times New Roman" w:hAnsi="Times New Roman" w:cs="Times New Roman"/>
      <w:lang w:val="en-US"/>
    </w:rPr>
  </w:style>
  <w:style w:type="table" w:styleId="a8">
    <w:name w:val="Table Grid"/>
    <w:basedOn w:val="a1"/>
    <w:uiPriority w:val="39"/>
    <w:rsid w:val="00CE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9464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4641"/>
    <w:rPr>
      <w:rFonts w:ascii="Segoe UI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871A9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71A9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Valentyna Bykhovchenko</dc:creator>
  <cp:keywords/>
  <dc:description/>
  <cp:lastModifiedBy>admin</cp:lastModifiedBy>
  <cp:revision>17</cp:revision>
  <cp:lastPrinted>2023-09-15T10:25:00Z</cp:lastPrinted>
  <dcterms:created xsi:type="dcterms:W3CDTF">2023-09-15T06:24:00Z</dcterms:created>
  <dcterms:modified xsi:type="dcterms:W3CDTF">2023-09-15T10:29:00Z</dcterms:modified>
</cp:coreProperties>
</file>