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58" w:rsidRPr="00BB4058" w:rsidRDefault="00BB4058" w:rsidP="00BB4058">
      <w:pPr>
        <w:widowControl w:val="0"/>
        <w:spacing w:line="240" w:lineRule="auto"/>
        <w:ind w:left="2832" w:firstLine="708"/>
        <w:jc w:val="right"/>
        <w:rPr>
          <w:rFonts w:ascii="Times New Roman Полужирный" w:eastAsia="Calibri" w:hAnsi="Times New Roman Полужирный" w:cs="Times New Roman"/>
          <w:b/>
          <w:szCs w:val="28"/>
          <w:u w:val="single"/>
        </w:rPr>
      </w:pPr>
      <w:r w:rsidRPr="00BB4058">
        <w:rPr>
          <w:rFonts w:ascii="Times New Roman Полужирный" w:eastAsia="Calibri" w:hAnsi="Times New Roman Полужирный" w:cs="Times New Roman"/>
          <w:b/>
          <w:szCs w:val="28"/>
          <w:u w:val="single"/>
        </w:rPr>
        <w:t>ПРОЄКТ</w:t>
      </w:r>
    </w:p>
    <w:p w:rsidR="00AC7AF4" w:rsidRPr="00AC7AF4" w:rsidRDefault="00AC7AF4" w:rsidP="00BB4058">
      <w:pPr>
        <w:widowControl w:val="0"/>
        <w:spacing w:line="240" w:lineRule="auto"/>
        <w:ind w:left="2832" w:firstLine="708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«ЗАТВЕРДЖЕНО»</w:t>
      </w:r>
    </w:p>
    <w:p w:rsidR="00AC7AF4" w:rsidRPr="00AC7AF4" w:rsidRDefault="00AC7AF4" w:rsidP="00746A55">
      <w:pPr>
        <w:widowControl w:val="0"/>
        <w:spacing w:line="240" w:lineRule="auto"/>
        <w:ind w:left="3540" w:firstLine="0"/>
        <w:jc w:val="left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на засіданні Президії ГО «НАН ВО України»</w:t>
      </w:r>
    </w:p>
    <w:p w:rsidR="00AC7AF4" w:rsidRPr="00AC7AF4" w:rsidRDefault="00AC7AF4" w:rsidP="00746A55">
      <w:pPr>
        <w:widowControl w:val="0"/>
        <w:spacing w:line="240" w:lineRule="auto"/>
        <w:ind w:left="4532" w:hanging="992"/>
        <w:jc w:val="left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від</w:t>
      </w:r>
      <w:r w:rsidR="00BB4058" w:rsidRPr="00BB4058">
        <w:rPr>
          <w:rFonts w:eastAsia="Calibri" w:cs="Times New Roman"/>
          <w:b/>
          <w:szCs w:val="28"/>
          <w:lang w:val="ru-RU"/>
        </w:rPr>
        <w:t xml:space="preserve"> </w:t>
      </w:r>
      <w:r w:rsidR="00610B51">
        <w:rPr>
          <w:rFonts w:eastAsia="Calibri" w:cs="Times New Roman"/>
          <w:b/>
          <w:szCs w:val="28"/>
          <w:lang w:val="ru-RU"/>
        </w:rPr>
        <w:t xml:space="preserve">24.09.2024 </w:t>
      </w:r>
      <w:r w:rsidR="00BB4058">
        <w:rPr>
          <w:rFonts w:eastAsia="Calibri" w:cs="Times New Roman"/>
          <w:b/>
          <w:szCs w:val="28"/>
        </w:rPr>
        <w:t xml:space="preserve"> р., протокол № 6</w:t>
      </w:r>
    </w:p>
    <w:p w:rsidR="00AC7AF4" w:rsidRPr="00AC7AF4" w:rsidRDefault="00AC7AF4" w:rsidP="00746A55">
      <w:pPr>
        <w:widowControl w:val="0"/>
        <w:spacing w:line="240" w:lineRule="auto"/>
        <w:ind w:left="2832" w:firstLine="708"/>
        <w:jc w:val="left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Президент ГО «НАН ВО України»</w:t>
      </w:r>
    </w:p>
    <w:p w:rsidR="00AC7AF4" w:rsidRPr="00AC7AF4" w:rsidRDefault="00AC7AF4" w:rsidP="00746A55">
      <w:pPr>
        <w:widowControl w:val="0"/>
        <w:spacing w:line="240" w:lineRule="auto"/>
        <w:ind w:left="3540" w:firstLine="0"/>
        <w:jc w:val="left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____________акад. Станіслав ТАБАЧНІКОВ</w:t>
      </w:r>
    </w:p>
    <w:p w:rsidR="00AC7AF4" w:rsidRPr="00AC7AF4" w:rsidRDefault="00AC7AF4" w:rsidP="00746A55">
      <w:pPr>
        <w:widowControl w:val="0"/>
        <w:spacing w:line="240" w:lineRule="auto"/>
        <w:ind w:firstLine="0"/>
        <w:jc w:val="left"/>
        <w:rPr>
          <w:rFonts w:eastAsia="Calibri" w:cs="Times New Roman"/>
          <w:b/>
          <w:szCs w:val="28"/>
        </w:rPr>
      </w:pPr>
    </w:p>
    <w:p w:rsidR="00AC7AF4" w:rsidRPr="00AC7AF4" w:rsidRDefault="00AC7AF4" w:rsidP="00746A55">
      <w:pPr>
        <w:widowControl w:val="0"/>
        <w:spacing w:after="160" w:line="240" w:lineRule="auto"/>
        <w:ind w:firstLine="0"/>
        <w:jc w:val="center"/>
        <w:rPr>
          <w:rFonts w:eastAsia="Calibri" w:cs="Times New Roman"/>
          <w:b/>
          <w:szCs w:val="28"/>
        </w:rPr>
      </w:pPr>
    </w:p>
    <w:p w:rsidR="00AC7AF4" w:rsidRPr="00AC7AF4" w:rsidRDefault="00045946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СТРАТЕГІЯ</w:t>
      </w:r>
    </w:p>
    <w:p w:rsidR="00AC7AF4" w:rsidRPr="00AC7AF4" w:rsidRDefault="00610B51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розвитку </w:t>
      </w:r>
      <w:r w:rsidR="00AC7AF4" w:rsidRPr="00AC7AF4">
        <w:rPr>
          <w:rFonts w:eastAsia="Calibri" w:cs="Times New Roman"/>
          <w:b/>
          <w:szCs w:val="28"/>
        </w:rPr>
        <w:t>ГО «Національна академія наук вищої освіти України»</w:t>
      </w:r>
    </w:p>
    <w:p w:rsidR="00AC7AF4" w:rsidRPr="00AC7AF4" w:rsidRDefault="00AC7AF4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AC7AF4">
        <w:rPr>
          <w:rFonts w:eastAsia="Calibri" w:cs="Times New Roman"/>
          <w:b/>
          <w:szCs w:val="28"/>
        </w:rPr>
        <w:t>на період</w:t>
      </w:r>
      <w:r w:rsidR="00C50FF4">
        <w:rPr>
          <w:rFonts w:eastAsia="Calibri" w:cs="Times New Roman"/>
          <w:b/>
          <w:szCs w:val="28"/>
        </w:rPr>
        <w:t xml:space="preserve"> з</w:t>
      </w:r>
      <w:r w:rsidRPr="00AC7AF4">
        <w:rPr>
          <w:rFonts w:eastAsia="Calibri" w:cs="Times New Roman"/>
          <w:b/>
          <w:szCs w:val="28"/>
        </w:rPr>
        <w:t xml:space="preserve"> 15.04.2024 – </w:t>
      </w:r>
      <w:r w:rsidR="00C50FF4">
        <w:rPr>
          <w:rFonts w:eastAsia="Calibri" w:cs="Times New Roman"/>
          <w:b/>
          <w:szCs w:val="28"/>
        </w:rPr>
        <w:t xml:space="preserve"> по </w:t>
      </w:r>
      <w:r w:rsidR="00610B51">
        <w:rPr>
          <w:rFonts w:eastAsia="Calibri" w:cs="Times New Roman"/>
          <w:b/>
          <w:szCs w:val="28"/>
        </w:rPr>
        <w:t>31.12.2030</w:t>
      </w:r>
      <w:r w:rsidR="009909F9">
        <w:rPr>
          <w:rFonts w:eastAsia="Calibri" w:cs="Times New Roman"/>
          <w:b/>
          <w:szCs w:val="28"/>
        </w:rPr>
        <w:t xml:space="preserve"> рр.</w:t>
      </w:r>
    </w:p>
    <w:p w:rsidR="00AC7AF4" w:rsidRPr="00AC7AF4" w:rsidRDefault="00AC7AF4" w:rsidP="00746A55">
      <w:pPr>
        <w:widowControl w:val="0"/>
        <w:spacing w:line="276" w:lineRule="auto"/>
        <w:ind w:firstLine="0"/>
        <w:jc w:val="center"/>
        <w:rPr>
          <w:rFonts w:eastAsia="Calibri" w:cs="Times New Roman"/>
          <w:b/>
          <w:szCs w:val="28"/>
        </w:rPr>
      </w:pPr>
    </w:p>
    <w:p w:rsidR="001550A4" w:rsidRDefault="00AC7AF4" w:rsidP="00746A55">
      <w:pPr>
        <w:widowControl w:val="0"/>
        <w:ind w:firstLine="708"/>
        <w:rPr>
          <w:rFonts w:eastAsia="Calibri" w:cs="Times New Roman"/>
          <w:szCs w:val="28"/>
        </w:rPr>
      </w:pPr>
      <w:r>
        <w:t xml:space="preserve">Відповідно до Ухвали Загальної звітно-виборчої онлайн-конференції ГО «Національна академія наук вищої освіти України» від «13» квітня 2024 року </w:t>
      </w:r>
      <w:r w:rsidR="001B33DC">
        <w:t>та С</w:t>
      </w:r>
      <w:r w:rsidR="001B33DC" w:rsidRPr="001B33DC">
        <w:t>тратегі</w:t>
      </w:r>
      <w:r w:rsidR="001B33DC">
        <w:t>ї</w:t>
      </w:r>
      <w:r w:rsidR="001B33DC" w:rsidRPr="001B33DC">
        <w:t xml:space="preserve"> розвитку вищої освіти в </w:t>
      </w:r>
      <w:r w:rsidR="001B33DC">
        <w:t>У</w:t>
      </w:r>
      <w:r w:rsidR="001B33DC" w:rsidRPr="001B33DC">
        <w:t>країні на 2022-2032 роки</w:t>
      </w:r>
      <w:r w:rsidR="001B33DC">
        <w:t xml:space="preserve"> (розпорядження КМУ України від 23.02.2022 р.</w:t>
      </w:r>
      <w:r w:rsidR="00405CF0">
        <w:t xml:space="preserve">, </w:t>
      </w:r>
      <w:r w:rsidR="00405CF0" w:rsidRPr="00405CF0">
        <w:t>№ 286-р</w:t>
      </w:r>
      <w:r w:rsidR="001B33DC">
        <w:t xml:space="preserve">) </w:t>
      </w:r>
      <w:r w:rsidR="00B17B76">
        <w:t xml:space="preserve">пропонується для обговорення </w:t>
      </w:r>
      <w:r w:rsidR="00045946">
        <w:t xml:space="preserve">Стратегія розвитку </w:t>
      </w:r>
      <w:r w:rsidRPr="00AC7AF4">
        <w:rPr>
          <w:rFonts w:eastAsia="Calibri" w:cs="Times New Roman"/>
          <w:szCs w:val="28"/>
        </w:rPr>
        <w:t>громадської організації «Національна академія наук вищої освіти України» (</w:t>
      </w:r>
      <w:r w:rsidR="00405CF0">
        <w:rPr>
          <w:rFonts w:eastAsia="Calibri" w:cs="Times New Roman"/>
          <w:szCs w:val="28"/>
        </w:rPr>
        <w:t xml:space="preserve">далі – ГО «НАН ВО України» або </w:t>
      </w:r>
      <w:r w:rsidRPr="00AC7AF4">
        <w:rPr>
          <w:rFonts w:eastAsia="Calibri" w:cs="Times New Roman"/>
          <w:szCs w:val="28"/>
        </w:rPr>
        <w:t>Академія)</w:t>
      </w:r>
      <w:r w:rsidR="007B0E66">
        <w:rPr>
          <w:rFonts w:eastAsia="Calibri" w:cs="Times New Roman"/>
          <w:szCs w:val="28"/>
        </w:rPr>
        <w:t>.</w:t>
      </w:r>
      <w:r w:rsidRPr="00AC7AF4">
        <w:rPr>
          <w:rFonts w:eastAsia="Calibri" w:cs="Times New Roman"/>
          <w:szCs w:val="28"/>
        </w:rPr>
        <w:t xml:space="preserve"> </w:t>
      </w:r>
    </w:p>
    <w:p w:rsidR="009A1BBE" w:rsidRDefault="009A1BBE" w:rsidP="00746A55">
      <w:pPr>
        <w:widowControl w:val="0"/>
        <w:ind w:firstLine="708"/>
        <w:rPr>
          <w:rFonts w:eastAsia="Calibri" w:cs="Times New Roman"/>
          <w:b/>
          <w:szCs w:val="28"/>
        </w:rPr>
      </w:pPr>
    </w:p>
    <w:p w:rsidR="00AC7AF4" w:rsidRPr="00A81803" w:rsidRDefault="00045946" w:rsidP="00746A55">
      <w:pPr>
        <w:widowControl w:val="0"/>
        <w:ind w:firstLine="708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Стратегією</w:t>
      </w:r>
      <w:r w:rsidR="00AC7AF4" w:rsidRPr="00A81803">
        <w:rPr>
          <w:rFonts w:eastAsia="Calibri" w:cs="Times New Roman"/>
          <w:b/>
          <w:szCs w:val="28"/>
        </w:rPr>
        <w:t xml:space="preserve"> </w:t>
      </w:r>
      <w:r w:rsidR="00180498" w:rsidRPr="00180498">
        <w:rPr>
          <w:rFonts w:eastAsia="Calibri" w:cs="Times New Roman"/>
          <w:b/>
          <w:szCs w:val="28"/>
        </w:rPr>
        <w:t xml:space="preserve">ГО «НАН ВО України» </w:t>
      </w:r>
      <w:r w:rsidR="00AC7AF4" w:rsidRPr="00A81803">
        <w:rPr>
          <w:rFonts w:eastAsia="Calibri" w:cs="Times New Roman"/>
          <w:b/>
          <w:szCs w:val="28"/>
        </w:rPr>
        <w:t xml:space="preserve"> </w:t>
      </w:r>
      <w:r w:rsidR="00A81803" w:rsidRPr="00A81803">
        <w:rPr>
          <w:rFonts w:eastAsia="Calibri" w:cs="Times New Roman"/>
          <w:b/>
          <w:szCs w:val="28"/>
        </w:rPr>
        <w:t>є</w:t>
      </w:r>
      <w:r w:rsidR="00AC7AF4" w:rsidRPr="00A81803">
        <w:rPr>
          <w:rFonts w:eastAsia="Calibri" w:cs="Times New Roman"/>
          <w:b/>
          <w:szCs w:val="28"/>
        </w:rPr>
        <w:t>:</w:t>
      </w:r>
    </w:p>
    <w:p w:rsidR="00AC7AF4" w:rsidRDefault="00AC7AF4" w:rsidP="00746A5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П</w:t>
      </w:r>
      <w:r w:rsidRPr="00AC7AF4">
        <w:rPr>
          <w:rFonts w:eastAsia="Calibri" w:cs="Times New Roman"/>
          <w:szCs w:val="28"/>
        </w:rPr>
        <w:t>ідтрим</w:t>
      </w:r>
      <w:r w:rsidR="00A81803">
        <w:rPr>
          <w:rFonts w:eastAsia="Calibri" w:cs="Times New Roman"/>
          <w:szCs w:val="28"/>
        </w:rPr>
        <w:t>ання</w:t>
      </w:r>
      <w:r w:rsidRPr="00AC7AF4">
        <w:rPr>
          <w:rFonts w:eastAsia="Calibri" w:cs="Times New Roman"/>
          <w:szCs w:val="28"/>
        </w:rPr>
        <w:t xml:space="preserve"> курс</w:t>
      </w:r>
      <w:r w:rsidR="00A81803">
        <w:rPr>
          <w:rFonts w:eastAsia="Calibri" w:cs="Times New Roman"/>
          <w:szCs w:val="28"/>
        </w:rPr>
        <w:t>у</w:t>
      </w:r>
      <w:r w:rsidRPr="00AC7AF4">
        <w:rPr>
          <w:rFonts w:eastAsia="Calibri" w:cs="Times New Roman"/>
          <w:szCs w:val="28"/>
        </w:rPr>
        <w:t xml:space="preserve"> нашої держави на євроінтеграцію, </w:t>
      </w:r>
      <w:r w:rsidR="005743BC" w:rsidRPr="005743BC">
        <w:rPr>
          <w:rFonts w:eastAsia="Calibri" w:cs="Times New Roman"/>
          <w:szCs w:val="28"/>
        </w:rPr>
        <w:t xml:space="preserve">трансформацію освіти в секторі безпеки </w:t>
      </w:r>
      <w:r w:rsidR="00555BB0">
        <w:rPr>
          <w:rFonts w:eastAsia="Calibri" w:cs="Times New Roman"/>
          <w:szCs w:val="28"/>
        </w:rPr>
        <w:t>і</w:t>
      </w:r>
      <w:r w:rsidR="005743BC" w:rsidRPr="005743BC">
        <w:rPr>
          <w:rFonts w:eastAsia="Calibri" w:cs="Times New Roman"/>
          <w:szCs w:val="28"/>
        </w:rPr>
        <w:t xml:space="preserve"> оборони </w:t>
      </w:r>
      <w:r w:rsidRPr="00AC7AF4">
        <w:rPr>
          <w:rFonts w:eastAsia="Calibri" w:cs="Times New Roman"/>
          <w:szCs w:val="28"/>
        </w:rPr>
        <w:t xml:space="preserve">у відповідності до міжнародних та європейських стандартів, забезпечення принципів </w:t>
      </w:r>
      <w:proofErr w:type="spellStart"/>
      <w:r w:rsidR="005743BC" w:rsidRPr="005743BC">
        <w:rPr>
          <w:rFonts w:eastAsia="Calibri" w:cs="Times New Roman"/>
          <w:szCs w:val="28"/>
        </w:rPr>
        <w:t>студентоцентрованого</w:t>
      </w:r>
      <w:proofErr w:type="spellEnd"/>
      <w:r w:rsidR="005743BC" w:rsidRPr="005743BC">
        <w:rPr>
          <w:rFonts w:eastAsia="Calibri" w:cs="Times New Roman"/>
          <w:szCs w:val="28"/>
        </w:rPr>
        <w:t xml:space="preserve"> навчання в організації освітнього процесу</w:t>
      </w:r>
      <w:r w:rsidRPr="00AC7AF4">
        <w:rPr>
          <w:rFonts w:eastAsia="Calibri" w:cs="Times New Roman"/>
          <w:szCs w:val="28"/>
        </w:rPr>
        <w:t xml:space="preserve"> і соц</w:t>
      </w:r>
      <w:r>
        <w:rPr>
          <w:rFonts w:eastAsia="Calibri" w:cs="Times New Roman"/>
          <w:szCs w:val="28"/>
        </w:rPr>
        <w:t>іалізації освітньої діяльності.</w:t>
      </w:r>
    </w:p>
    <w:p w:rsidR="003C3AFE" w:rsidRDefault="00A85E05" w:rsidP="00746A5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 Сприяння підвищенню е</w:t>
      </w:r>
      <w:r w:rsidRPr="00A85E05">
        <w:rPr>
          <w:rFonts w:eastAsia="Calibri" w:cs="Times New Roman"/>
          <w:szCs w:val="28"/>
        </w:rPr>
        <w:t>фективн</w:t>
      </w:r>
      <w:r>
        <w:rPr>
          <w:rFonts w:eastAsia="Calibri" w:cs="Times New Roman"/>
          <w:szCs w:val="28"/>
        </w:rPr>
        <w:t>о</w:t>
      </w:r>
      <w:r w:rsidRPr="00A85E05">
        <w:rPr>
          <w:rFonts w:eastAsia="Calibri" w:cs="Times New Roman"/>
          <w:szCs w:val="28"/>
        </w:rPr>
        <w:t>ст</w:t>
      </w:r>
      <w:r>
        <w:rPr>
          <w:rFonts w:eastAsia="Calibri" w:cs="Times New Roman"/>
          <w:szCs w:val="28"/>
        </w:rPr>
        <w:t>і</w:t>
      </w:r>
      <w:r w:rsidRPr="00A85E05">
        <w:rPr>
          <w:rFonts w:eastAsia="Calibri" w:cs="Times New Roman"/>
          <w:szCs w:val="28"/>
        </w:rPr>
        <w:t xml:space="preserve"> управління в системі вищої освіти</w:t>
      </w:r>
      <w:r>
        <w:rPr>
          <w:rFonts w:eastAsia="Calibri" w:cs="Times New Roman"/>
          <w:szCs w:val="28"/>
        </w:rPr>
        <w:t xml:space="preserve"> шляхом п</w:t>
      </w:r>
      <w:r w:rsidRPr="00A85E05">
        <w:rPr>
          <w:rFonts w:eastAsia="Calibri" w:cs="Times New Roman"/>
          <w:szCs w:val="28"/>
        </w:rPr>
        <w:t>ідтримк</w:t>
      </w:r>
      <w:r w:rsidR="00E841BF">
        <w:rPr>
          <w:rFonts w:eastAsia="Calibri" w:cs="Times New Roman"/>
          <w:szCs w:val="28"/>
        </w:rPr>
        <w:t xml:space="preserve">и </w:t>
      </w:r>
      <w:r w:rsidR="009A3523">
        <w:rPr>
          <w:rFonts w:eastAsia="Calibri" w:cs="Times New Roman"/>
          <w:szCs w:val="28"/>
        </w:rPr>
        <w:t>закладів вищої освіти</w:t>
      </w:r>
      <w:r w:rsidR="00E841BF">
        <w:rPr>
          <w:rFonts w:eastAsia="Calibri" w:cs="Times New Roman"/>
          <w:szCs w:val="28"/>
        </w:rPr>
        <w:t xml:space="preserve"> із</w:t>
      </w:r>
      <w:r>
        <w:rPr>
          <w:rFonts w:eastAsia="Calibri" w:cs="Times New Roman"/>
          <w:szCs w:val="28"/>
        </w:rPr>
        <w:t xml:space="preserve"> залучення</w:t>
      </w:r>
      <w:r w:rsidR="00E841BF">
        <w:rPr>
          <w:rFonts w:eastAsia="Calibri" w:cs="Times New Roman"/>
          <w:szCs w:val="28"/>
        </w:rPr>
        <w:t>м</w:t>
      </w:r>
      <w:r w:rsidR="009A3523">
        <w:rPr>
          <w:rFonts w:eastAsia="Calibri" w:cs="Times New Roman"/>
          <w:szCs w:val="28"/>
        </w:rPr>
        <w:t xml:space="preserve"> грантів </w:t>
      </w:r>
      <w:r>
        <w:rPr>
          <w:rFonts w:eastAsia="Calibri" w:cs="Times New Roman"/>
          <w:szCs w:val="28"/>
        </w:rPr>
        <w:t xml:space="preserve">та </w:t>
      </w:r>
      <w:r w:rsidR="009A3523">
        <w:rPr>
          <w:rFonts w:eastAsia="Calibri" w:cs="Times New Roman"/>
          <w:szCs w:val="28"/>
        </w:rPr>
        <w:t xml:space="preserve">наукових </w:t>
      </w:r>
      <w:proofErr w:type="spellStart"/>
      <w:r>
        <w:rPr>
          <w:rFonts w:eastAsia="Calibri" w:cs="Times New Roman"/>
          <w:szCs w:val="28"/>
        </w:rPr>
        <w:t>про</w:t>
      </w:r>
      <w:r w:rsidR="00EF52A8">
        <w:rPr>
          <w:rFonts w:eastAsia="Calibri" w:cs="Times New Roman"/>
          <w:szCs w:val="28"/>
        </w:rPr>
        <w:t>є</w:t>
      </w:r>
      <w:r>
        <w:rPr>
          <w:rFonts w:eastAsia="Calibri" w:cs="Times New Roman"/>
          <w:szCs w:val="28"/>
        </w:rPr>
        <w:t>ктів</w:t>
      </w:r>
      <w:proofErr w:type="spellEnd"/>
      <w:r>
        <w:rPr>
          <w:rFonts w:eastAsia="Calibri" w:cs="Times New Roman"/>
          <w:szCs w:val="28"/>
        </w:rPr>
        <w:t xml:space="preserve"> у сфері освіти</w:t>
      </w:r>
      <w:r w:rsidR="00DC273E">
        <w:rPr>
          <w:rFonts w:eastAsia="Calibri" w:cs="Times New Roman"/>
          <w:szCs w:val="28"/>
        </w:rPr>
        <w:t xml:space="preserve"> і науки</w:t>
      </w:r>
      <w:r>
        <w:rPr>
          <w:rFonts w:eastAsia="Calibri" w:cs="Times New Roman"/>
          <w:szCs w:val="28"/>
        </w:rPr>
        <w:t>.</w:t>
      </w:r>
      <w:r w:rsidR="00F4273F">
        <w:rPr>
          <w:rFonts w:eastAsia="Calibri" w:cs="Times New Roman"/>
          <w:szCs w:val="28"/>
        </w:rPr>
        <w:t xml:space="preserve"> </w:t>
      </w:r>
    </w:p>
    <w:p w:rsidR="00A85E05" w:rsidRDefault="003C3AFE" w:rsidP="00746A5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="00EF52A8">
        <w:rPr>
          <w:rFonts w:eastAsia="Calibri" w:cs="Times New Roman"/>
          <w:szCs w:val="28"/>
        </w:rPr>
        <w:t>Створення н</w:t>
      </w:r>
      <w:r w:rsidR="00F4273F" w:rsidRPr="00AC7AF4">
        <w:rPr>
          <w:rFonts w:eastAsia="Calibri" w:cs="Times New Roman"/>
          <w:szCs w:val="28"/>
        </w:rPr>
        <w:t>а базі Академії Центр</w:t>
      </w:r>
      <w:r w:rsidR="00EF52A8">
        <w:rPr>
          <w:rFonts w:eastAsia="Calibri" w:cs="Times New Roman"/>
          <w:szCs w:val="28"/>
        </w:rPr>
        <w:t>у</w:t>
      </w:r>
      <w:r w:rsidR="00F4273F" w:rsidRPr="00AC7AF4">
        <w:rPr>
          <w:rFonts w:eastAsia="Calibri" w:cs="Times New Roman"/>
          <w:szCs w:val="28"/>
        </w:rPr>
        <w:t xml:space="preserve"> по роботі з науковою діаспорою, вихідцями з України, які працюють за кордоном, і могли б надавати консультативну і фінансову допомогу ук</w:t>
      </w:r>
      <w:r w:rsidR="00E13508">
        <w:rPr>
          <w:rFonts w:eastAsia="Calibri" w:cs="Times New Roman"/>
          <w:szCs w:val="28"/>
        </w:rPr>
        <w:t>раїнським науковим</w:t>
      </w:r>
      <w:r w:rsidR="00DF66E5">
        <w:rPr>
          <w:rFonts w:eastAsia="Calibri" w:cs="Times New Roman"/>
          <w:szCs w:val="28"/>
        </w:rPr>
        <w:t xml:space="preserve"> освітянам </w:t>
      </w:r>
      <w:r w:rsidR="00B2219E">
        <w:rPr>
          <w:rFonts w:eastAsia="Calibri" w:cs="Times New Roman"/>
          <w:szCs w:val="28"/>
        </w:rPr>
        <w:t xml:space="preserve">й </w:t>
      </w:r>
      <w:r w:rsidR="00DF66E5">
        <w:rPr>
          <w:rFonts w:eastAsia="Calibri" w:cs="Times New Roman"/>
          <w:szCs w:val="28"/>
        </w:rPr>
        <w:t>науковцям</w:t>
      </w:r>
      <w:r w:rsidR="00F4273F" w:rsidRPr="00AC7AF4">
        <w:rPr>
          <w:rFonts w:eastAsia="Calibri" w:cs="Times New Roman"/>
          <w:szCs w:val="28"/>
        </w:rPr>
        <w:t>, які тимчасово працюють і навчаються за межами України</w:t>
      </w:r>
      <w:r w:rsidR="00F4273F">
        <w:rPr>
          <w:rFonts w:eastAsia="Calibri" w:cs="Times New Roman"/>
          <w:szCs w:val="28"/>
        </w:rPr>
        <w:t>.</w:t>
      </w:r>
    </w:p>
    <w:p w:rsidR="00AC7AF4" w:rsidRPr="00AC7AF4" w:rsidRDefault="003C3AFE" w:rsidP="00746A5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AC7AF4">
        <w:rPr>
          <w:rFonts w:eastAsia="Calibri" w:cs="Times New Roman"/>
          <w:szCs w:val="28"/>
        </w:rPr>
        <w:t xml:space="preserve">. </w:t>
      </w:r>
      <w:r w:rsidR="005743BC" w:rsidRPr="005743BC">
        <w:rPr>
          <w:rFonts w:eastAsia="Calibri" w:cs="Times New Roman"/>
          <w:szCs w:val="28"/>
        </w:rPr>
        <w:t>Інтернаціоналізація вищої освіти України</w:t>
      </w:r>
      <w:r w:rsidR="005743BC">
        <w:rPr>
          <w:rFonts w:eastAsia="Calibri" w:cs="Times New Roman"/>
          <w:szCs w:val="28"/>
        </w:rPr>
        <w:t>, що включає а</w:t>
      </w:r>
      <w:r w:rsidR="00AC7AF4">
        <w:rPr>
          <w:rFonts w:eastAsia="Calibri" w:cs="Times New Roman"/>
          <w:szCs w:val="28"/>
        </w:rPr>
        <w:t>ктивн</w:t>
      </w:r>
      <w:r w:rsidR="00A81803">
        <w:rPr>
          <w:rFonts w:eastAsia="Calibri" w:cs="Times New Roman"/>
          <w:szCs w:val="28"/>
        </w:rPr>
        <w:t>е</w:t>
      </w:r>
      <w:r w:rsidR="00AC7AF4">
        <w:rPr>
          <w:rFonts w:eastAsia="Calibri" w:cs="Times New Roman"/>
          <w:szCs w:val="28"/>
        </w:rPr>
        <w:t xml:space="preserve"> </w:t>
      </w:r>
      <w:r w:rsidR="00AC7AF4" w:rsidRPr="00AC7AF4">
        <w:rPr>
          <w:rFonts w:eastAsia="Calibri" w:cs="Times New Roman"/>
          <w:szCs w:val="28"/>
        </w:rPr>
        <w:lastRenderedPageBreak/>
        <w:t xml:space="preserve">відновлення освітньої інфраструктури, </w:t>
      </w:r>
      <w:r w:rsidR="005743BC">
        <w:rPr>
          <w:rFonts w:eastAsia="Calibri" w:cs="Times New Roman"/>
          <w:szCs w:val="28"/>
        </w:rPr>
        <w:t>г</w:t>
      </w:r>
      <w:r w:rsidR="005743BC" w:rsidRPr="005743BC">
        <w:rPr>
          <w:rFonts w:eastAsia="Calibri" w:cs="Times New Roman"/>
          <w:szCs w:val="28"/>
        </w:rPr>
        <w:t>армонізацію структури вищої освіти відповідно до зобов’язань країн-членів Європейського простору вищої освіти</w:t>
      </w:r>
      <w:r w:rsidR="005743BC">
        <w:rPr>
          <w:rFonts w:eastAsia="Calibri" w:cs="Times New Roman"/>
          <w:szCs w:val="28"/>
        </w:rPr>
        <w:t xml:space="preserve">, </w:t>
      </w:r>
      <w:r w:rsidR="00AC7AF4" w:rsidRPr="00AC7AF4">
        <w:rPr>
          <w:rFonts w:eastAsia="Calibri" w:cs="Times New Roman"/>
          <w:szCs w:val="28"/>
        </w:rPr>
        <w:t>співпрац</w:t>
      </w:r>
      <w:r w:rsidR="005743BC">
        <w:rPr>
          <w:rFonts w:eastAsia="Calibri" w:cs="Times New Roman"/>
          <w:szCs w:val="28"/>
        </w:rPr>
        <w:t>я</w:t>
      </w:r>
      <w:r w:rsidR="00AC7AF4" w:rsidRPr="00AC7AF4">
        <w:rPr>
          <w:rFonts w:eastAsia="Calibri" w:cs="Times New Roman"/>
          <w:szCs w:val="28"/>
        </w:rPr>
        <w:t xml:space="preserve"> з провідними закладами освіти і науки Європи та світу, сприяння професійному розвитку освітян, поширенню в освітній процес кращих світових практик, обґрунтування розвитку науки і освіти у повоєнний період.</w:t>
      </w:r>
    </w:p>
    <w:p w:rsidR="00FC58FE" w:rsidRDefault="00696DC4" w:rsidP="00FC58FE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B2219E">
        <w:rPr>
          <w:rFonts w:eastAsia="Calibri" w:cs="Times New Roman"/>
          <w:szCs w:val="28"/>
        </w:rPr>
        <w:t>.</w:t>
      </w:r>
      <w:r w:rsidR="00EF52A8" w:rsidRPr="00A85E05">
        <w:rPr>
          <w:rFonts w:eastAsia="Calibri" w:cs="Times New Roman"/>
          <w:szCs w:val="28"/>
        </w:rPr>
        <w:t xml:space="preserve">Забезпечення якісної </w:t>
      </w:r>
      <w:proofErr w:type="spellStart"/>
      <w:r w:rsidR="00EF52A8" w:rsidRPr="00A85E05">
        <w:rPr>
          <w:rFonts w:eastAsia="Calibri" w:cs="Times New Roman"/>
          <w:szCs w:val="28"/>
        </w:rPr>
        <w:t>освітньо</w:t>
      </w:r>
      <w:proofErr w:type="spellEnd"/>
      <w:r w:rsidR="00EF52A8" w:rsidRPr="00A85E05">
        <w:rPr>
          <w:rFonts w:eastAsia="Calibri" w:cs="Times New Roman"/>
          <w:szCs w:val="28"/>
        </w:rPr>
        <w:t xml:space="preserve">-наукової діяльності, конкурентоспроможної вищої освіти, </w:t>
      </w:r>
      <w:r w:rsidR="00EF52A8">
        <w:rPr>
          <w:rFonts w:eastAsia="Calibri" w:cs="Times New Roman"/>
          <w:szCs w:val="28"/>
        </w:rPr>
        <w:t>підвищення її</w:t>
      </w:r>
      <w:r w:rsidR="00EF52A8" w:rsidRPr="00A85E05">
        <w:rPr>
          <w:rFonts w:eastAsia="Calibri" w:cs="Times New Roman"/>
          <w:szCs w:val="28"/>
        </w:rPr>
        <w:t xml:space="preserve"> доступно</w:t>
      </w:r>
      <w:r w:rsidR="00EF52A8">
        <w:rPr>
          <w:rFonts w:eastAsia="Calibri" w:cs="Times New Roman"/>
          <w:szCs w:val="28"/>
        </w:rPr>
        <w:t>сті</w:t>
      </w:r>
      <w:r w:rsidR="00EF52A8" w:rsidRPr="00A85E05">
        <w:rPr>
          <w:rFonts w:eastAsia="Calibri" w:cs="Times New Roman"/>
          <w:szCs w:val="28"/>
        </w:rPr>
        <w:t xml:space="preserve"> для різних груп населення</w:t>
      </w:r>
      <w:r w:rsidR="00EF52A8">
        <w:rPr>
          <w:rFonts w:eastAsia="Calibri" w:cs="Times New Roman"/>
          <w:szCs w:val="28"/>
        </w:rPr>
        <w:t xml:space="preserve"> – </w:t>
      </w:r>
      <w:r w:rsidR="00EF52A8" w:rsidRPr="00AC7AF4">
        <w:rPr>
          <w:rFonts w:eastAsia="Calibri" w:cs="Times New Roman"/>
          <w:szCs w:val="28"/>
        </w:rPr>
        <w:t>пров</w:t>
      </w:r>
      <w:r w:rsidR="00EF52A8">
        <w:rPr>
          <w:rFonts w:eastAsia="Calibri" w:cs="Times New Roman"/>
          <w:szCs w:val="28"/>
        </w:rPr>
        <w:t>едення</w:t>
      </w:r>
      <w:r w:rsidR="00EF52A8" w:rsidRPr="00AC7AF4">
        <w:rPr>
          <w:rFonts w:eastAsia="Calibri" w:cs="Times New Roman"/>
          <w:szCs w:val="28"/>
        </w:rPr>
        <w:t xml:space="preserve"> науково-практичн</w:t>
      </w:r>
      <w:r w:rsidR="00EF52A8">
        <w:rPr>
          <w:rFonts w:eastAsia="Calibri" w:cs="Times New Roman"/>
          <w:szCs w:val="28"/>
        </w:rPr>
        <w:t>их</w:t>
      </w:r>
      <w:r w:rsidR="00EF52A8" w:rsidRPr="00AC7AF4">
        <w:rPr>
          <w:rFonts w:eastAsia="Calibri" w:cs="Times New Roman"/>
          <w:szCs w:val="28"/>
        </w:rPr>
        <w:t xml:space="preserve"> конференці</w:t>
      </w:r>
      <w:r w:rsidR="00EF52A8">
        <w:rPr>
          <w:rFonts w:eastAsia="Calibri" w:cs="Times New Roman"/>
          <w:szCs w:val="28"/>
        </w:rPr>
        <w:t xml:space="preserve">й, у </w:t>
      </w:r>
      <w:r w:rsidR="00F51A0F">
        <w:rPr>
          <w:rFonts w:eastAsia="Calibri" w:cs="Times New Roman"/>
          <w:szCs w:val="28"/>
        </w:rPr>
        <w:t>першу чергу</w:t>
      </w:r>
      <w:r w:rsidR="00EF52A8" w:rsidRPr="00AC7AF4">
        <w:rPr>
          <w:rFonts w:eastAsia="Calibri" w:cs="Times New Roman"/>
          <w:szCs w:val="28"/>
        </w:rPr>
        <w:t xml:space="preserve"> міжнародного рівня і заходів безперервного професійного розвитку: семінарів, майстер-клас</w:t>
      </w:r>
      <w:r w:rsidR="00FC58FE">
        <w:rPr>
          <w:rFonts w:eastAsia="Calibri" w:cs="Times New Roman"/>
          <w:szCs w:val="28"/>
        </w:rPr>
        <w:t>ів, тренінгів, круглих столів то</w:t>
      </w:r>
      <w:r w:rsidR="00EF52A8" w:rsidRPr="00AC7AF4">
        <w:rPr>
          <w:rFonts w:eastAsia="Calibri" w:cs="Times New Roman"/>
          <w:szCs w:val="28"/>
        </w:rPr>
        <w:t>що</w:t>
      </w:r>
      <w:r w:rsidR="00FC58FE">
        <w:rPr>
          <w:rFonts w:eastAsia="Calibri" w:cs="Times New Roman"/>
          <w:szCs w:val="28"/>
        </w:rPr>
        <w:t>.</w:t>
      </w:r>
      <w:r w:rsidR="00EF52A8" w:rsidRPr="00AC7AF4">
        <w:rPr>
          <w:rFonts w:eastAsia="Calibri" w:cs="Times New Roman"/>
          <w:szCs w:val="28"/>
        </w:rPr>
        <w:t xml:space="preserve"> </w:t>
      </w:r>
    </w:p>
    <w:p w:rsidR="00DF729A" w:rsidRDefault="00FC58FE" w:rsidP="00FC58FE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 П</w:t>
      </w:r>
      <w:r w:rsidR="00EF52A8" w:rsidRPr="00A85E05">
        <w:rPr>
          <w:rFonts w:eastAsia="Calibri" w:cs="Times New Roman"/>
          <w:szCs w:val="28"/>
        </w:rPr>
        <w:t xml:space="preserve">ідтримка національної та міжнародної академічної мобільності </w:t>
      </w:r>
      <w:r w:rsidR="009B4D5D">
        <w:rPr>
          <w:rFonts w:eastAsia="Calibri" w:cs="Times New Roman"/>
          <w:szCs w:val="28"/>
        </w:rPr>
        <w:t>здобувачів освіти</w:t>
      </w:r>
      <w:r w:rsidR="00EF52A8" w:rsidRPr="00A85E05">
        <w:rPr>
          <w:rFonts w:eastAsia="Calibri" w:cs="Times New Roman"/>
          <w:szCs w:val="28"/>
        </w:rPr>
        <w:t xml:space="preserve">, </w:t>
      </w:r>
      <w:r w:rsidR="00EF52A8">
        <w:rPr>
          <w:rFonts w:eastAsia="Calibri" w:cs="Times New Roman"/>
          <w:szCs w:val="28"/>
        </w:rPr>
        <w:t>сприяння</w:t>
      </w:r>
      <w:r w:rsidR="00EF52A8" w:rsidRPr="00A85E05">
        <w:rPr>
          <w:rFonts w:eastAsia="Calibri" w:cs="Times New Roman"/>
          <w:szCs w:val="28"/>
        </w:rPr>
        <w:t xml:space="preserve"> направленн</w:t>
      </w:r>
      <w:r w:rsidR="00EF52A8">
        <w:rPr>
          <w:rFonts w:eastAsia="Calibri" w:cs="Times New Roman"/>
          <w:szCs w:val="28"/>
        </w:rPr>
        <w:t>ю</w:t>
      </w:r>
      <w:r w:rsidR="00EF52A8" w:rsidRPr="00A85E05">
        <w:rPr>
          <w:rFonts w:eastAsia="Calibri" w:cs="Times New Roman"/>
          <w:szCs w:val="28"/>
        </w:rPr>
        <w:t xml:space="preserve"> на навч</w:t>
      </w:r>
      <w:r w:rsidR="00EF52A8">
        <w:rPr>
          <w:rFonts w:eastAsia="Calibri" w:cs="Times New Roman"/>
          <w:szCs w:val="28"/>
        </w:rPr>
        <w:t xml:space="preserve">ання до іноземних університетів. </w:t>
      </w:r>
    </w:p>
    <w:p w:rsidR="00EF52A8" w:rsidRDefault="00DF729A" w:rsidP="00FC58FE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 Н</w:t>
      </w:r>
      <w:r w:rsidR="00EF52A8" w:rsidRPr="00A85E05">
        <w:rPr>
          <w:rFonts w:eastAsia="Calibri" w:cs="Times New Roman"/>
          <w:szCs w:val="28"/>
        </w:rPr>
        <w:t>адання особливої підтримки мешканцям тимчасово окупованих територій, незахищеним і вразливим групам населення;</w:t>
      </w:r>
      <w:r w:rsidR="00EF52A8">
        <w:rPr>
          <w:rFonts w:eastAsia="Calibri" w:cs="Times New Roman"/>
          <w:szCs w:val="28"/>
        </w:rPr>
        <w:t xml:space="preserve"> </w:t>
      </w:r>
      <w:r w:rsidR="00EF52A8" w:rsidRPr="00A85E05">
        <w:rPr>
          <w:rFonts w:eastAsia="Calibri" w:cs="Times New Roman"/>
          <w:szCs w:val="28"/>
        </w:rPr>
        <w:t>сприяння використанню інноваційних технологій і новітніх засобів навчання в освітньому процесі, розвиток дослідницьких інфраструктур.</w:t>
      </w:r>
    </w:p>
    <w:p w:rsidR="009A1BBE" w:rsidRDefault="00DF729A" w:rsidP="00A85E0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="00A85E05">
        <w:rPr>
          <w:rFonts w:eastAsia="Calibri" w:cs="Times New Roman"/>
          <w:szCs w:val="28"/>
        </w:rPr>
        <w:t>. Сприяння збільшенню д</w:t>
      </w:r>
      <w:r w:rsidR="00A85E05" w:rsidRPr="00A85E05">
        <w:rPr>
          <w:rFonts w:eastAsia="Calibri" w:cs="Times New Roman"/>
          <w:szCs w:val="28"/>
        </w:rPr>
        <w:t>овір</w:t>
      </w:r>
      <w:r w:rsidR="00A85E05">
        <w:rPr>
          <w:rFonts w:eastAsia="Calibri" w:cs="Times New Roman"/>
          <w:szCs w:val="28"/>
        </w:rPr>
        <w:t>и</w:t>
      </w:r>
      <w:r w:rsidR="00A85E05" w:rsidRPr="00A85E05">
        <w:rPr>
          <w:rFonts w:eastAsia="Calibri" w:cs="Times New Roman"/>
          <w:szCs w:val="28"/>
        </w:rPr>
        <w:t xml:space="preserve"> громадян, держави та бізнесу до освітньої, наукової, інноваційної діяльності закладів вищої освіти. </w:t>
      </w:r>
    </w:p>
    <w:p w:rsidR="009A1BBE" w:rsidRDefault="009A1BBE" w:rsidP="00A85E0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 П</w:t>
      </w:r>
      <w:r w:rsidR="00A85E05">
        <w:rPr>
          <w:rFonts w:eastAsia="Calibri" w:cs="Times New Roman"/>
          <w:szCs w:val="28"/>
        </w:rPr>
        <w:t xml:space="preserve">роведення </w:t>
      </w:r>
      <w:r w:rsidR="00A85E05" w:rsidRPr="00B56537">
        <w:rPr>
          <w:rFonts w:eastAsia="Calibri" w:cs="Times New Roman"/>
          <w:szCs w:val="28"/>
        </w:rPr>
        <w:t>щорічн</w:t>
      </w:r>
      <w:r w:rsidR="00A85E05">
        <w:rPr>
          <w:szCs w:val="28"/>
        </w:rPr>
        <w:t>ого</w:t>
      </w:r>
      <w:r w:rsidR="00A85E05" w:rsidRPr="00B56537">
        <w:rPr>
          <w:rFonts w:eastAsia="Calibri" w:cs="Times New Roman"/>
          <w:szCs w:val="28"/>
        </w:rPr>
        <w:t xml:space="preserve"> </w:t>
      </w:r>
      <w:r w:rsidR="00F51A0F">
        <w:rPr>
          <w:rFonts w:eastAsia="Calibri" w:cs="Times New Roman"/>
          <w:szCs w:val="28"/>
        </w:rPr>
        <w:t>к</w:t>
      </w:r>
      <w:r w:rsidR="00A85E05" w:rsidRPr="00B56537">
        <w:rPr>
          <w:rFonts w:eastAsia="Calibri" w:cs="Times New Roman"/>
          <w:szCs w:val="28"/>
        </w:rPr>
        <w:t>онкурс</w:t>
      </w:r>
      <w:r w:rsidR="00A85E05">
        <w:rPr>
          <w:szCs w:val="28"/>
        </w:rPr>
        <w:t>у</w:t>
      </w:r>
      <w:r w:rsidR="00A85E05" w:rsidRPr="00B56537">
        <w:rPr>
          <w:rFonts w:eastAsia="Calibri" w:cs="Times New Roman"/>
          <w:szCs w:val="28"/>
        </w:rPr>
        <w:t xml:space="preserve"> на краще видання</w:t>
      </w:r>
      <w:r>
        <w:rPr>
          <w:rFonts w:eastAsia="Calibri" w:cs="Times New Roman"/>
          <w:szCs w:val="28"/>
        </w:rPr>
        <w:t xml:space="preserve"> (за </w:t>
      </w:r>
      <w:proofErr w:type="spellStart"/>
      <w:r>
        <w:rPr>
          <w:rFonts w:eastAsia="Calibri" w:cs="Times New Roman"/>
          <w:szCs w:val="28"/>
        </w:rPr>
        <w:t>номіцнаціями</w:t>
      </w:r>
      <w:proofErr w:type="spellEnd"/>
      <w:r>
        <w:rPr>
          <w:rFonts w:eastAsia="Calibri" w:cs="Times New Roman"/>
          <w:szCs w:val="28"/>
        </w:rPr>
        <w:t>) і продовження видання циклу міждисциплінарних монографій.</w:t>
      </w:r>
    </w:p>
    <w:p w:rsidR="00A85E05" w:rsidRDefault="009A1BBE" w:rsidP="00A85E05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</w:t>
      </w:r>
      <w:r w:rsidR="00A85E05">
        <w:rPr>
          <w:szCs w:val="28"/>
        </w:rPr>
        <w:t xml:space="preserve"> </w:t>
      </w:r>
      <w:r w:rsidR="00021B1D">
        <w:rPr>
          <w:szCs w:val="28"/>
        </w:rPr>
        <w:t>П</w:t>
      </w:r>
      <w:r w:rsidR="00021B1D">
        <w:rPr>
          <w:rFonts w:eastAsia="Calibri" w:cs="Times New Roman"/>
          <w:szCs w:val="28"/>
        </w:rPr>
        <w:t>роведення спільно із</w:t>
      </w:r>
      <w:r w:rsidR="00A85E05" w:rsidRPr="00A85E05">
        <w:rPr>
          <w:rFonts w:eastAsia="Calibri" w:cs="Times New Roman"/>
          <w:szCs w:val="28"/>
        </w:rPr>
        <w:t xml:space="preserve"> закладами вищої освіти </w:t>
      </w:r>
      <w:r w:rsidR="00704E3D">
        <w:rPr>
          <w:rFonts w:eastAsia="Calibri" w:cs="Times New Roman"/>
          <w:szCs w:val="28"/>
        </w:rPr>
        <w:t xml:space="preserve">наукових </w:t>
      </w:r>
      <w:r w:rsidR="00A85E05" w:rsidRPr="00A85E05">
        <w:rPr>
          <w:rFonts w:eastAsia="Calibri" w:cs="Times New Roman"/>
          <w:szCs w:val="28"/>
        </w:rPr>
        <w:t>дослі</w:t>
      </w:r>
      <w:r w:rsidR="00A85E05">
        <w:rPr>
          <w:rFonts w:eastAsia="Calibri" w:cs="Times New Roman"/>
          <w:szCs w:val="28"/>
        </w:rPr>
        <w:t>джень для бізнесу</w:t>
      </w:r>
      <w:r w:rsidR="00704E3D">
        <w:rPr>
          <w:rFonts w:eastAsia="Calibri" w:cs="Times New Roman"/>
          <w:szCs w:val="28"/>
        </w:rPr>
        <w:t>.</w:t>
      </w:r>
      <w:r w:rsidR="00A85E05">
        <w:rPr>
          <w:rFonts w:eastAsia="Calibri" w:cs="Times New Roman"/>
          <w:szCs w:val="28"/>
        </w:rPr>
        <w:t xml:space="preserve"> </w:t>
      </w:r>
      <w:r w:rsidR="00704E3D">
        <w:rPr>
          <w:rFonts w:eastAsia="Calibri" w:cs="Times New Roman"/>
          <w:szCs w:val="28"/>
        </w:rPr>
        <w:t>З</w:t>
      </w:r>
      <w:bookmarkStart w:id="0" w:name="_GoBack"/>
      <w:bookmarkEnd w:id="0"/>
      <w:r w:rsidR="00A85E05" w:rsidRPr="00A85E05">
        <w:rPr>
          <w:rFonts w:eastAsia="Calibri" w:cs="Times New Roman"/>
          <w:szCs w:val="28"/>
        </w:rPr>
        <w:t>апровадження ефективних механізмів виявлення порушень академічної доброчесності.</w:t>
      </w:r>
    </w:p>
    <w:p w:rsidR="00F327D6" w:rsidRDefault="009A1BBE" w:rsidP="00F4273F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11</w:t>
      </w:r>
      <w:r w:rsidR="005743BC">
        <w:rPr>
          <w:rFonts w:eastAsia="Calibri" w:cs="Times New Roman"/>
          <w:szCs w:val="28"/>
        </w:rPr>
        <w:t xml:space="preserve">. </w:t>
      </w:r>
      <w:r w:rsidR="00F51A0F">
        <w:rPr>
          <w:rFonts w:eastAsia="Calibri" w:cs="Times New Roman"/>
          <w:szCs w:val="28"/>
        </w:rPr>
        <w:t>Подальший розвиток</w:t>
      </w:r>
      <w:r w:rsidR="005743BC">
        <w:rPr>
          <w:rFonts w:eastAsia="Calibri" w:cs="Times New Roman"/>
          <w:szCs w:val="28"/>
        </w:rPr>
        <w:t xml:space="preserve"> Інституту освіти дорослих</w:t>
      </w:r>
      <w:r w:rsidR="00F4273F">
        <w:rPr>
          <w:rFonts w:eastAsia="Calibri" w:cs="Times New Roman"/>
          <w:szCs w:val="28"/>
        </w:rPr>
        <w:t>. Надання безкоштовно</w:t>
      </w:r>
      <w:r>
        <w:rPr>
          <w:rFonts w:eastAsia="Calibri" w:cs="Times New Roman"/>
          <w:szCs w:val="28"/>
        </w:rPr>
        <w:t>го підвищення кваліфікації воїнам</w:t>
      </w:r>
      <w:r w:rsidR="00F4273F">
        <w:rPr>
          <w:rFonts w:eastAsia="Calibri" w:cs="Times New Roman"/>
          <w:szCs w:val="28"/>
        </w:rPr>
        <w:t xml:space="preserve"> та ве</w:t>
      </w:r>
      <w:r w:rsidR="00E01BE5">
        <w:rPr>
          <w:rFonts w:eastAsia="Calibri" w:cs="Times New Roman"/>
          <w:szCs w:val="28"/>
        </w:rPr>
        <w:t>теран</w:t>
      </w:r>
      <w:r>
        <w:rPr>
          <w:rFonts w:eastAsia="Calibri" w:cs="Times New Roman"/>
          <w:szCs w:val="28"/>
        </w:rPr>
        <w:t>ам</w:t>
      </w:r>
      <w:r w:rsidR="00E01BE5">
        <w:rPr>
          <w:rFonts w:eastAsia="Calibri" w:cs="Times New Roman"/>
          <w:szCs w:val="28"/>
        </w:rPr>
        <w:t xml:space="preserve"> війни</w:t>
      </w:r>
      <w:r w:rsidR="00F4273F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br/>
      </w:r>
    </w:p>
    <w:p w:rsidR="009A1BBE" w:rsidRDefault="009A1BBE" w:rsidP="00F4273F">
      <w:pPr>
        <w:widowControl w:val="0"/>
        <w:ind w:firstLine="708"/>
        <w:rPr>
          <w:rFonts w:eastAsia="Calibri" w:cs="Times New Roman"/>
          <w:szCs w:val="28"/>
        </w:rPr>
      </w:pPr>
    </w:p>
    <w:p w:rsidR="009A1BBE" w:rsidRDefault="009A1BBE" w:rsidP="00F4273F">
      <w:pPr>
        <w:widowControl w:val="0"/>
        <w:ind w:firstLine="708"/>
        <w:rPr>
          <w:rFonts w:eastAsia="Calibri" w:cs="Times New Roman"/>
          <w:szCs w:val="28"/>
        </w:rPr>
      </w:pPr>
    </w:p>
    <w:p w:rsidR="009A1BBE" w:rsidRDefault="009A1BBE" w:rsidP="00F4273F">
      <w:pPr>
        <w:widowControl w:val="0"/>
        <w:ind w:firstLine="708"/>
        <w:rPr>
          <w:rFonts w:eastAsia="Calibri" w:cs="Times New Roman"/>
          <w:szCs w:val="28"/>
        </w:rPr>
      </w:pPr>
    </w:p>
    <w:p w:rsidR="00EF52A8" w:rsidRDefault="009A1BBE" w:rsidP="00EF52A8">
      <w:pPr>
        <w:widowControl w:val="0"/>
        <w:ind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12</w:t>
      </w:r>
      <w:r w:rsidR="00EF52A8">
        <w:rPr>
          <w:rFonts w:eastAsia="Calibri" w:cs="Times New Roman"/>
          <w:szCs w:val="28"/>
        </w:rPr>
        <w:t xml:space="preserve">. </w:t>
      </w:r>
      <w:r w:rsidR="008B7A8C">
        <w:rPr>
          <w:rFonts w:eastAsia="Calibri" w:cs="Times New Roman"/>
          <w:szCs w:val="28"/>
        </w:rPr>
        <w:t>У</w:t>
      </w:r>
      <w:r w:rsidR="00EF52A8">
        <w:rPr>
          <w:rFonts w:eastAsia="Calibri" w:cs="Times New Roman"/>
          <w:szCs w:val="28"/>
        </w:rPr>
        <w:t>част</w:t>
      </w:r>
      <w:r w:rsidR="008B7A8C">
        <w:rPr>
          <w:rFonts w:eastAsia="Calibri" w:cs="Times New Roman"/>
          <w:szCs w:val="28"/>
        </w:rPr>
        <w:t>ь</w:t>
      </w:r>
      <w:r w:rsidR="00EF52A8">
        <w:rPr>
          <w:rFonts w:eastAsia="Calibri" w:cs="Times New Roman"/>
          <w:szCs w:val="28"/>
        </w:rPr>
        <w:t xml:space="preserve"> в </w:t>
      </w:r>
      <w:r w:rsidR="00EF52A8" w:rsidRPr="00AC7AF4">
        <w:rPr>
          <w:rFonts w:eastAsia="Calibri" w:cs="Times New Roman"/>
          <w:szCs w:val="28"/>
        </w:rPr>
        <w:t>обґрунтуванн</w:t>
      </w:r>
      <w:r w:rsidR="00EF52A8">
        <w:rPr>
          <w:rFonts w:eastAsia="Calibri" w:cs="Times New Roman"/>
          <w:szCs w:val="28"/>
        </w:rPr>
        <w:t>і</w:t>
      </w:r>
      <w:r w:rsidR="00EF52A8" w:rsidRPr="00AC7AF4">
        <w:rPr>
          <w:rFonts w:eastAsia="Calibri" w:cs="Times New Roman"/>
          <w:szCs w:val="28"/>
        </w:rPr>
        <w:t xml:space="preserve"> нової </w:t>
      </w:r>
      <w:r w:rsidR="00EF52A8">
        <w:rPr>
          <w:rFonts w:eastAsia="Calibri" w:cs="Times New Roman"/>
          <w:szCs w:val="28"/>
        </w:rPr>
        <w:t>К</w:t>
      </w:r>
      <w:r w:rsidR="00EF52A8" w:rsidRPr="00AC7AF4">
        <w:rPr>
          <w:rFonts w:eastAsia="Calibri" w:cs="Times New Roman"/>
          <w:szCs w:val="28"/>
        </w:rPr>
        <w:t>онцепції національно-патріотичного і військово-патріотичного виховання молоді.</w:t>
      </w:r>
    </w:p>
    <w:p w:rsidR="009A1BBE" w:rsidRPr="00AC7AF4" w:rsidRDefault="009A1BBE" w:rsidP="00EF52A8">
      <w:pPr>
        <w:widowControl w:val="0"/>
        <w:ind w:firstLine="708"/>
        <w:rPr>
          <w:rFonts w:eastAsia="Calibri" w:cs="Times New Roman"/>
          <w:szCs w:val="28"/>
        </w:rPr>
      </w:pPr>
    </w:p>
    <w:p w:rsidR="00F4273F" w:rsidRPr="008B7A8C" w:rsidRDefault="00F4273F" w:rsidP="00BE0D9D">
      <w:pPr>
        <w:widowControl w:val="0"/>
        <w:tabs>
          <w:tab w:val="left" w:pos="-142"/>
        </w:tabs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  <w:r w:rsidRPr="008B7A8C">
        <w:rPr>
          <w:rFonts w:eastAsia="Times New Roman" w:cs="Times New Roman"/>
          <w:b/>
          <w:szCs w:val="28"/>
          <w:lang w:eastAsia="uk-UA"/>
        </w:rPr>
        <w:t xml:space="preserve">Перший </w:t>
      </w:r>
      <w:proofErr w:type="spellStart"/>
      <w:r w:rsidRPr="008B7A8C">
        <w:rPr>
          <w:rFonts w:eastAsia="Times New Roman" w:cs="Times New Roman"/>
          <w:b/>
          <w:szCs w:val="28"/>
          <w:lang w:eastAsia="uk-UA"/>
        </w:rPr>
        <w:t>віцепрезидент</w:t>
      </w:r>
      <w:proofErr w:type="spellEnd"/>
      <w:r w:rsidR="008B7A8C" w:rsidRPr="008B7A8C">
        <w:rPr>
          <w:rFonts w:eastAsia="Times New Roman" w:cs="Times New Roman"/>
          <w:b/>
          <w:szCs w:val="28"/>
          <w:lang w:eastAsia="uk-UA"/>
        </w:rPr>
        <w:t xml:space="preserve">        _________            </w:t>
      </w:r>
      <w:r w:rsidR="008B7A8C">
        <w:rPr>
          <w:rFonts w:eastAsia="Times New Roman" w:cs="Times New Roman"/>
          <w:b/>
          <w:szCs w:val="28"/>
          <w:lang w:eastAsia="uk-UA"/>
        </w:rPr>
        <w:t xml:space="preserve">         </w:t>
      </w:r>
      <w:r w:rsidR="00E01BE5" w:rsidRPr="008B7A8C">
        <w:rPr>
          <w:rFonts w:eastAsia="Times New Roman" w:cs="Times New Roman"/>
          <w:b/>
          <w:szCs w:val="28"/>
          <w:lang w:eastAsia="uk-UA"/>
        </w:rPr>
        <w:t>акад.</w:t>
      </w:r>
      <w:r w:rsidR="008B7A8C" w:rsidRPr="008B7A8C">
        <w:rPr>
          <w:rFonts w:eastAsia="Times New Roman" w:cs="Times New Roman"/>
          <w:b/>
          <w:szCs w:val="28"/>
          <w:lang w:eastAsia="uk-UA"/>
        </w:rPr>
        <w:t xml:space="preserve"> Раду ПР</w:t>
      </w:r>
      <w:r w:rsidRPr="008B7A8C">
        <w:rPr>
          <w:rFonts w:eastAsia="Times New Roman" w:cs="Times New Roman"/>
          <w:b/>
          <w:szCs w:val="28"/>
          <w:lang w:eastAsia="uk-UA"/>
        </w:rPr>
        <w:t>ОЦЮК</w:t>
      </w:r>
    </w:p>
    <w:p w:rsidR="00BE0D9D" w:rsidRPr="008B7A8C" w:rsidRDefault="008B7A8C" w:rsidP="00BE0D9D">
      <w:pPr>
        <w:widowControl w:val="0"/>
        <w:tabs>
          <w:tab w:val="left" w:pos="-142"/>
        </w:tabs>
        <w:spacing w:line="240" w:lineRule="auto"/>
        <w:ind w:firstLine="0"/>
        <w:jc w:val="left"/>
        <w:rPr>
          <w:rFonts w:eastAsia="Calibri" w:cs="Times New Roman"/>
          <w:b/>
          <w:szCs w:val="28"/>
        </w:rPr>
      </w:pPr>
      <w:r w:rsidRPr="008B7A8C">
        <w:rPr>
          <w:rFonts w:eastAsia="Calibri" w:cs="Times New Roman"/>
          <w:b/>
          <w:szCs w:val="28"/>
        </w:rPr>
        <w:t xml:space="preserve"> </w:t>
      </w:r>
    </w:p>
    <w:p w:rsidR="00E01BE5" w:rsidRPr="008B7A8C" w:rsidRDefault="008B7A8C" w:rsidP="00BE0D9D">
      <w:pPr>
        <w:widowControl w:val="0"/>
        <w:tabs>
          <w:tab w:val="left" w:pos="-142"/>
        </w:tabs>
        <w:spacing w:line="240" w:lineRule="auto"/>
        <w:ind w:firstLine="0"/>
        <w:jc w:val="left"/>
        <w:rPr>
          <w:rFonts w:eastAsia="Calibri" w:cs="Times New Roman"/>
          <w:b/>
          <w:szCs w:val="28"/>
        </w:rPr>
      </w:pPr>
      <w:r w:rsidRPr="008B7A8C">
        <w:rPr>
          <w:rFonts w:eastAsia="Calibri" w:cs="Times New Roman"/>
          <w:b/>
          <w:szCs w:val="28"/>
        </w:rPr>
        <w:t xml:space="preserve">Головний учений секретар    </w:t>
      </w:r>
      <w:r>
        <w:rPr>
          <w:rFonts w:eastAsia="Calibri" w:cs="Times New Roman"/>
          <w:b/>
          <w:szCs w:val="28"/>
        </w:rPr>
        <w:t>_______</w:t>
      </w:r>
      <w:r w:rsidRPr="008B7A8C">
        <w:rPr>
          <w:rFonts w:eastAsia="Calibri" w:cs="Times New Roman"/>
          <w:b/>
          <w:szCs w:val="28"/>
        </w:rPr>
        <w:t xml:space="preserve">        </w:t>
      </w:r>
      <w:r>
        <w:rPr>
          <w:rFonts w:eastAsia="Calibri" w:cs="Times New Roman"/>
          <w:b/>
          <w:szCs w:val="28"/>
        </w:rPr>
        <w:t xml:space="preserve">              </w:t>
      </w:r>
      <w:r w:rsidRPr="008B7A8C">
        <w:rPr>
          <w:rFonts w:eastAsia="Calibri" w:cs="Times New Roman"/>
          <w:b/>
          <w:szCs w:val="28"/>
        </w:rPr>
        <w:t xml:space="preserve">акад. Сергій ЗЯБЛІЦЕВ          </w:t>
      </w:r>
    </w:p>
    <w:p w:rsidR="00D65B9E" w:rsidRPr="008B7A8C" w:rsidRDefault="00D65B9E" w:rsidP="00BE0D9D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</w:p>
    <w:p w:rsidR="00D65B9E" w:rsidRDefault="00E01BE5" w:rsidP="00BE0D9D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  <w:proofErr w:type="spellStart"/>
      <w:r w:rsidRPr="008B7A8C">
        <w:rPr>
          <w:rFonts w:eastAsia="Times New Roman" w:cs="Times New Roman"/>
          <w:b/>
          <w:szCs w:val="28"/>
          <w:lang w:eastAsia="uk-UA"/>
        </w:rPr>
        <w:t>Віцепрезидент</w:t>
      </w:r>
      <w:proofErr w:type="spellEnd"/>
    </w:p>
    <w:p w:rsidR="008B7A8C" w:rsidRDefault="00E01BE5" w:rsidP="00BE0D9D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  <w:r w:rsidRPr="008B7A8C">
        <w:rPr>
          <w:rFonts w:eastAsia="Times New Roman" w:cs="Times New Roman"/>
          <w:b/>
          <w:szCs w:val="28"/>
          <w:lang w:eastAsia="uk-UA"/>
        </w:rPr>
        <w:t>з освітньої д</w:t>
      </w:r>
      <w:r w:rsidR="00F4273F" w:rsidRPr="008B7A8C">
        <w:rPr>
          <w:rFonts w:eastAsia="Times New Roman" w:cs="Times New Roman"/>
          <w:b/>
          <w:szCs w:val="28"/>
          <w:lang w:eastAsia="uk-UA"/>
        </w:rPr>
        <w:t>іяльності</w:t>
      </w:r>
      <w:r w:rsidR="00D65B9E">
        <w:rPr>
          <w:rFonts w:eastAsia="Times New Roman" w:cs="Times New Roman"/>
          <w:b/>
          <w:szCs w:val="28"/>
          <w:lang w:eastAsia="uk-UA"/>
        </w:rPr>
        <w:t xml:space="preserve"> та інновацій  </w:t>
      </w:r>
      <w:r w:rsidR="008B7A8C">
        <w:rPr>
          <w:rFonts w:eastAsia="Times New Roman" w:cs="Times New Roman"/>
          <w:b/>
          <w:szCs w:val="28"/>
          <w:lang w:eastAsia="uk-UA"/>
        </w:rPr>
        <w:t>__    акад. Володимир ВЕРБИЦЬКИЙ</w:t>
      </w:r>
    </w:p>
    <w:p w:rsidR="008B7A8C" w:rsidRPr="008B7A8C" w:rsidRDefault="008B7A8C" w:rsidP="00BE0D9D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  <w:r w:rsidRPr="008B7A8C">
        <w:rPr>
          <w:rFonts w:eastAsia="Times New Roman" w:cs="Times New Roman"/>
          <w:b/>
          <w:szCs w:val="28"/>
          <w:lang w:eastAsia="uk-UA"/>
        </w:rPr>
        <w:t xml:space="preserve">                                                                </w:t>
      </w:r>
    </w:p>
    <w:p w:rsidR="00BE0D9D" w:rsidRPr="008B7A8C" w:rsidRDefault="00F4273F" w:rsidP="00BE0D9D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  <w:proofErr w:type="spellStart"/>
      <w:r w:rsidRPr="008B7A8C">
        <w:rPr>
          <w:rFonts w:eastAsia="Times New Roman" w:cs="Times New Roman"/>
          <w:b/>
          <w:szCs w:val="28"/>
          <w:lang w:eastAsia="uk-UA"/>
        </w:rPr>
        <w:t>Віцепрезидент</w:t>
      </w:r>
      <w:proofErr w:type="spellEnd"/>
      <w:r w:rsidRPr="008B7A8C">
        <w:rPr>
          <w:rFonts w:eastAsia="Times New Roman" w:cs="Times New Roman"/>
          <w:b/>
          <w:szCs w:val="28"/>
          <w:lang w:eastAsia="uk-UA"/>
        </w:rPr>
        <w:t xml:space="preserve"> з наукової роботи</w:t>
      </w:r>
    </w:p>
    <w:p w:rsidR="00BE0D9D" w:rsidRPr="008B7A8C" w:rsidRDefault="00D65B9E" w:rsidP="00BE0D9D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uk-UA"/>
        </w:rPr>
      </w:pPr>
      <w:r>
        <w:rPr>
          <w:rFonts w:eastAsia="Times New Roman" w:cs="Times New Roman"/>
          <w:b/>
          <w:szCs w:val="28"/>
          <w:lang w:eastAsia="uk-UA"/>
        </w:rPr>
        <w:t>та інновацій                                        ____    акад. Юрій КУЗНЄЦОВ</w:t>
      </w:r>
    </w:p>
    <w:p w:rsidR="00F4273F" w:rsidRDefault="00F4273F" w:rsidP="00E01BE5">
      <w:pPr>
        <w:widowControl w:val="0"/>
        <w:ind w:firstLine="0"/>
        <w:rPr>
          <w:rFonts w:eastAsia="Calibri" w:cs="Times New Roman"/>
          <w:szCs w:val="28"/>
        </w:rPr>
      </w:pPr>
    </w:p>
    <w:sectPr w:rsidR="00F4273F" w:rsidSect="00667CD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D8" w:rsidRDefault="00E122D8" w:rsidP="00667CD1">
      <w:pPr>
        <w:spacing w:line="240" w:lineRule="auto"/>
      </w:pPr>
      <w:r>
        <w:separator/>
      </w:r>
    </w:p>
  </w:endnote>
  <w:endnote w:type="continuationSeparator" w:id="0">
    <w:p w:rsidR="00E122D8" w:rsidRDefault="00E122D8" w:rsidP="00667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764669"/>
      <w:docPartObj>
        <w:docPartGallery w:val="Page Numbers (Bottom of Page)"/>
        <w:docPartUnique/>
      </w:docPartObj>
    </w:sdtPr>
    <w:sdtEndPr/>
    <w:sdtContent>
      <w:p w:rsidR="00667CD1" w:rsidRDefault="00667C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3D" w:rsidRPr="00704E3D">
          <w:rPr>
            <w:noProof/>
            <w:lang w:val="ru-RU"/>
          </w:rPr>
          <w:t>3</w:t>
        </w:r>
        <w:r>
          <w:fldChar w:fldCharType="end"/>
        </w:r>
      </w:p>
    </w:sdtContent>
  </w:sdt>
  <w:p w:rsidR="00667CD1" w:rsidRDefault="00667C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D8" w:rsidRDefault="00E122D8" w:rsidP="00667CD1">
      <w:pPr>
        <w:spacing w:line="240" w:lineRule="auto"/>
      </w:pPr>
      <w:r>
        <w:separator/>
      </w:r>
    </w:p>
  </w:footnote>
  <w:footnote w:type="continuationSeparator" w:id="0">
    <w:p w:rsidR="00E122D8" w:rsidRDefault="00E122D8" w:rsidP="00667C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4"/>
    <w:rsid w:val="00021B1D"/>
    <w:rsid w:val="00045946"/>
    <w:rsid w:val="00083845"/>
    <w:rsid w:val="000D2CC1"/>
    <w:rsid w:val="000F213F"/>
    <w:rsid w:val="001550A4"/>
    <w:rsid w:val="00167477"/>
    <w:rsid w:val="00180498"/>
    <w:rsid w:val="001B1D62"/>
    <w:rsid w:val="001B33DC"/>
    <w:rsid w:val="00217607"/>
    <w:rsid w:val="002C1EEB"/>
    <w:rsid w:val="00333D9B"/>
    <w:rsid w:val="003C3AFE"/>
    <w:rsid w:val="003C4979"/>
    <w:rsid w:val="00405CF0"/>
    <w:rsid w:val="00432EF7"/>
    <w:rsid w:val="00555BB0"/>
    <w:rsid w:val="005743BC"/>
    <w:rsid w:val="005C210F"/>
    <w:rsid w:val="005C605E"/>
    <w:rsid w:val="005E2FE4"/>
    <w:rsid w:val="00610B51"/>
    <w:rsid w:val="00667CD1"/>
    <w:rsid w:val="00696DC4"/>
    <w:rsid w:val="006E1F58"/>
    <w:rsid w:val="00704E3D"/>
    <w:rsid w:val="00746A55"/>
    <w:rsid w:val="00786D95"/>
    <w:rsid w:val="007B0E66"/>
    <w:rsid w:val="008B7A8C"/>
    <w:rsid w:val="009909F9"/>
    <w:rsid w:val="009A1BBE"/>
    <w:rsid w:val="009A3523"/>
    <w:rsid w:val="009B4D5D"/>
    <w:rsid w:val="009E0792"/>
    <w:rsid w:val="00A15CE1"/>
    <w:rsid w:val="00A27DB8"/>
    <w:rsid w:val="00A81803"/>
    <w:rsid w:val="00A85E05"/>
    <w:rsid w:val="00AC7AF4"/>
    <w:rsid w:val="00AE1846"/>
    <w:rsid w:val="00AE50C3"/>
    <w:rsid w:val="00B17B76"/>
    <w:rsid w:val="00B2219E"/>
    <w:rsid w:val="00BB4058"/>
    <w:rsid w:val="00BE0D9D"/>
    <w:rsid w:val="00BF534F"/>
    <w:rsid w:val="00C41460"/>
    <w:rsid w:val="00C50FF4"/>
    <w:rsid w:val="00D65B9E"/>
    <w:rsid w:val="00DC273E"/>
    <w:rsid w:val="00DF66E5"/>
    <w:rsid w:val="00DF729A"/>
    <w:rsid w:val="00E01BE5"/>
    <w:rsid w:val="00E122D8"/>
    <w:rsid w:val="00E13508"/>
    <w:rsid w:val="00E228E6"/>
    <w:rsid w:val="00E72A95"/>
    <w:rsid w:val="00E841BF"/>
    <w:rsid w:val="00EA489F"/>
    <w:rsid w:val="00EF52A8"/>
    <w:rsid w:val="00F0009F"/>
    <w:rsid w:val="00F327D6"/>
    <w:rsid w:val="00F4273F"/>
    <w:rsid w:val="00F51A0F"/>
    <w:rsid w:val="00F574C2"/>
    <w:rsid w:val="00FC58FE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FDFAE-1023-4E79-8225-DC0A24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A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49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979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667C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CD1"/>
    <w:rPr>
      <w:lang w:val="uk-UA"/>
    </w:rPr>
  </w:style>
  <w:style w:type="paragraph" w:styleId="a8">
    <w:name w:val="footer"/>
    <w:basedOn w:val="a"/>
    <w:link w:val="a9"/>
    <w:uiPriority w:val="99"/>
    <w:unhideWhenUsed/>
    <w:rsid w:val="00667C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CD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49</cp:revision>
  <cp:lastPrinted>2024-09-14T09:09:00Z</cp:lastPrinted>
  <dcterms:created xsi:type="dcterms:W3CDTF">2024-09-14T08:54:00Z</dcterms:created>
  <dcterms:modified xsi:type="dcterms:W3CDTF">2024-09-14T09:51:00Z</dcterms:modified>
</cp:coreProperties>
</file>